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A22D2E4" w14:textId="18C8A42D" w:rsidR="00CA125F" w:rsidRPr="000E29DF" w:rsidRDefault="00C67B5F" w:rsidP="00C67B5F">
      <w:pPr>
        <w:spacing w:after="6pt"/>
        <w:rPr>
          <w:sz w:val="32"/>
          <w:szCs w:val="32"/>
        </w:rPr>
      </w:pPr>
      <w:r w:rsidRPr="000E29DF">
        <w:rPr>
          <w:sz w:val="32"/>
          <w:szCs w:val="32"/>
        </w:rPr>
        <w:t>Artificial Intelligence (AI) in Healthcare &amp; Medical Field</w:t>
      </w:r>
    </w:p>
    <w:p w14:paraId="19772938" w14:textId="77777777" w:rsidR="00BB10F7" w:rsidRPr="000E29DF" w:rsidRDefault="00BB10F7" w:rsidP="00AB5D6D">
      <w:pPr>
        <w:pStyle w:val="Author"/>
        <w:spacing w:before="0pt" w:after="6pt" w:line="6pt" w:lineRule="auto"/>
        <w:jc w:val="both"/>
        <w:rPr>
          <w:sz w:val="16"/>
          <w:szCs w:val="16"/>
        </w:rPr>
      </w:pPr>
    </w:p>
    <w:p w14:paraId="01327384" w14:textId="77777777" w:rsidR="00AB5D6D" w:rsidRPr="000E29DF" w:rsidRDefault="00AB5D6D" w:rsidP="00AB5D6D">
      <w:pPr>
        <w:pStyle w:val="Author"/>
        <w:spacing w:before="0pt" w:after="6pt" w:line="6pt" w:lineRule="auto"/>
        <w:jc w:val="both"/>
        <w:rPr>
          <w:sz w:val="16"/>
          <w:szCs w:val="16"/>
        </w:rPr>
        <w:sectPr w:rsidR="00AB5D6D" w:rsidRPr="000E29DF" w:rsidSect="006A4972">
          <w:footerReference w:type="first" r:id="rId8"/>
          <w:pgSz w:w="595.30pt" w:h="841.90pt" w:code="9"/>
          <w:pgMar w:top="70.90pt" w:right="85.05pt" w:bottom="85.05pt" w:left="85.05pt" w:header="36pt" w:footer="36pt" w:gutter="0pt"/>
          <w:cols w:space="36pt"/>
          <w:titlePg/>
          <w:docGrid w:linePitch="360"/>
        </w:sectPr>
      </w:pPr>
    </w:p>
    <w:p w14:paraId="07864D26" w14:textId="4BAAB5AC" w:rsidR="00BD670B" w:rsidRPr="000E29DF" w:rsidRDefault="00CA125F" w:rsidP="00AB5D6D">
      <w:pPr>
        <w:pStyle w:val="Author"/>
        <w:spacing w:before="0pt" w:after="6pt"/>
        <w:jc w:val="start"/>
        <w:rPr>
          <w:sz w:val="20"/>
          <w:szCs w:val="20"/>
        </w:rPr>
      </w:pPr>
      <w:r w:rsidRPr="000E29DF">
        <w:rPr>
          <w:sz w:val="24"/>
          <w:szCs w:val="24"/>
        </w:rPr>
        <w:t>Shrankhla Saxena</w:t>
      </w:r>
      <w:r w:rsidRPr="000E29DF">
        <w:rPr>
          <w:sz w:val="24"/>
          <w:szCs w:val="24"/>
          <w:vertAlign w:val="superscript"/>
        </w:rPr>
        <w:t>1</w:t>
      </w:r>
      <w:r w:rsidRPr="000E29DF">
        <w:rPr>
          <w:sz w:val="24"/>
          <w:szCs w:val="24"/>
        </w:rPr>
        <w:t>(corresponding author)</w:t>
      </w:r>
      <w:r w:rsidR="001A3B3D" w:rsidRPr="000E29DF">
        <w:rPr>
          <w:sz w:val="20"/>
          <w:szCs w:val="20"/>
        </w:rPr>
        <w:t xml:space="preserve"> </w:t>
      </w:r>
      <w:r w:rsidR="001A3B3D" w:rsidRPr="000E29DF">
        <w:rPr>
          <w:sz w:val="20"/>
          <w:szCs w:val="20"/>
        </w:rPr>
        <w:br/>
      </w:r>
      <w:r w:rsidRPr="000E29DF">
        <w:rPr>
          <w:i/>
          <w:iCs/>
          <w:sz w:val="20"/>
          <w:szCs w:val="20"/>
        </w:rPr>
        <w:t>IET-CSE</w:t>
      </w:r>
      <w:r w:rsidR="001A3B3D" w:rsidRPr="000E29DF">
        <w:rPr>
          <w:i/>
          <w:iCs/>
          <w:sz w:val="20"/>
          <w:szCs w:val="20"/>
        </w:rPr>
        <w:t xml:space="preserve"> </w:t>
      </w:r>
      <w:r w:rsidR="00DE3495" w:rsidRPr="000E29DF">
        <w:rPr>
          <w:i/>
          <w:iCs/>
          <w:sz w:val="20"/>
          <w:szCs w:val="20"/>
        </w:rPr>
        <w:t xml:space="preserve">, </w:t>
      </w:r>
      <w:r w:rsidRPr="000E29DF">
        <w:rPr>
          <w:i/>
          <w:iCs/>
          <w:sz w:val="20"/>
          <w:szCs w:val="20"/>
        </w:rPr>
        <w:t>Mangalayatan University</w:t>
      </w:r>
      <w:r w:rsidR="00DE3495" w:rsidRPr="000E29DF">
        <w:rPr>
          <w:i/>
          <w:iCs/>
          <w:sz w:val="20"/>
          <w:szCs w:val="20"/>
        </w:rPr>
        <w:t xml:space="preserve">, </w:t>
      </w:r>
      <w:r w:rsidRPr="000E29DF">
        <w:rPr>
          <w:i/>
          <w:iCs/>
          <w:sz w:val="20"/>
          <w:szCs w:val="20"/>
        </w:rPr>
        <w:t>Aligarh, India</w:t>
      </w:r>
      <w:r w:rsidR="00DE3495" w:rsidRPr="000E29DF">
        <w:rPr>
          <w:i/>
          <w:iCs/>
          <w:sz w:val="20"/>
          <w:szCs w:val="20"/>
        </w:rPr>
        <w:t>. sxn.shr@gmail.com</w:t>
      </w:r>
    </w:p>
    <w:p w14:paraId="464A5524" w14:textId="305C5562" w:rsidR="001A3B3D" w:rsidRPr="000E29DF" w:rsidRDefault="00CA125F" w:rsidP="00BB10F7">
      <w:pPr>
        <w:pStyle w:val="Author"/>
        <w:spacing w:before="5pt" w:beforeAutospacing="1"/>
        <w:jc w:val="start"/>
        <w:rPr>
          <w:i/>
          <w:iCs/>
          <w:sz w:val="20"/>
          <w:szCs w:val="20"/>
        </w:rPr>
      </w:pPr>
      <w:r w:rsidRPr="000E29DF">
        <w:rPr>
          <w:sz w:val="24"/>
          <w:szCs w:val="24"/>
        </w:rPr>
        <w:t>Javed Wasim</w:t>
      </w:r>
      <w:r w:rsidRPr="000E29DF">
        <w:rPr>
          <w:sz w:val="24"/>
          <w:szCs w:val="24"/>
          <w:vertAlign w:val="superscript"/>
        </w:rPr>
        <w:t>2</w:t>
      </w:r>
      <w:r w:rsidR="001A3B3D" w:rsidRPr="000E29DF">
        <w:rPr>
          <w:sz w:val="20"/>
          <w:szCs w:val="20"/>
        </w:rPr>
        <w:br/>
      </w:r>
      <w:r w:rsidRPr="000E29DF">
        <w:rPr>
          <w:i/>
          <w:iCs/>
          <w:sz w:val="20"/>
          <w:szCs w:val="20"/>
        </w:rPr>
        <w:t>IET, Faculty of Engineering &amp; Sciences</w:t>
      </w:r>
      <w:r w:rsidR="00DE3495" w:rsidRPr="000E29DF">
        <w:rPr>
          <w:i/>
          <w:iCs/>
          <w:sz w:val="20"/>
          <w:szCs w:val="20"/>
        </w:rPr>
        <w:t xml:space="preserve">, </w:t>
      </w:r>
      <w:r w:rsidRPr="000E29DF">
        <w:rPr>
          <w:i/>
          <w:iCs/>
          <w:sz w:val="20"/>
          <w:szCs w:val="20"/>
        </w:rPr>
        <w:t>Mangalayatan University</w:t>
      </w:r>
      <w:r w:rsidR="00DE3495" w:rsidRPr="000E29DF">
        <w:rPr>
          <w:i/>
          <w:iCs/>
          <w:sz w:val="20"/>
          <w:szCs w:val="20"/>
        </w:rPr>
        <w:t xml:space="preserve">, </w:t>
      </w:r>
      <w:r w:rsidRPr="000E29DF">
        <w:rPr>
          <w:i/>
          <w:iCs/>
          <w:sz w:val="20"/>
          <w:szCs w:val="20"/>
        </w:rPr>
        <w:t>Aligarh, India</w:t>
      </w:r>
      <w:r w:rsidR="00DE3495" w:rsidRPr="000E29DF">
        <w:rPr>
          <w:i/>
          <w:iCs/>
          <w:sz w:val="20"/>
          <w:szCs w:val="20"/>
        </w:rPr>
        <w:t>. javed.wasim@managalayatan.edu.in</w:t>
      </w:r>
    </w:p>
    <w:p w14:paraId="2CB11D1C" w14:textId="7DB143B6" w:rsidR="001A3B3D" w:rsidRPr="000E29DF" w:rsidRDefault="0045005F" w:rsidP="00BB10F7">
      <w:pPr>
        <w:pStyle w:val="Author"/>
        <w:spacing w:before="5pt" w:beforeAutospacing="1"/>
        <w:jc w:val="start"/>
        <w:rPr>
          <w:sz w:val="20"/>
          <w:szCs w:val="20"/>
        </w:rPr>
      </w:pPr>
      <w:r w:rsidRPr="000E29DF">
        <w:rPr>
          <w:sz w:val="24"/>
          <w:szCs w:val="24"/>
        </w:rPr>
        <w:t>Abhinav Juneja</w:t>
      </w:r>
      <w:r w:rsidR="00FF3869" w:rsidRPr="000E29DF">
        <w:rPr>
          <w:sz w:val="24"/>
          <w:szCs w:val="24"/>
          <w:vertAlign w:val="superscript"/>
        </w:rPr>
        <w:t>3</w:t>
      </w:r>
      <w:r w:rsidR="001A3B3D" w:rsidRPr="000E29DF">
        <w:rPr>
          <w:sz w:val="20"/>
          <w:szCs w:val="20"/>
        </w:rPr>
        <w:br/>
      </w:r>
      <w:r w:rsidRPr="000E29DF">
        <w:rPr>
          <w:i/>
          <w:iCs/>
          <w:sz w:val="20"/>
          <w:szCs w:val="20"/>
        </w:rPr>
        <w:t>Computer science &amp; information technolgy</w:t>
      </w:r>
      <w:r w:rsidR="00DE3495" w:rsidRPr="000E29DF">
        <w:rPr>
          <w:i/>
          <w:iCs/>
          <w:sz w:val="20"/>
          <w:szCs w:val="20"/>
        </w:rPr>
        <w:t xml:space="preserve">, </w:t>
      </w:r>
      <w:r w:rsidRPr="000E29DF">
        <w:rPr>
          <w:i/>
          <w:iCs/>
          <w:sz w:val="20"/>
          <w:szCs w:val="20"/>
        </w:rPr>
        <w:t>KIET group of institutions</w:t>
      </w:r>
      <w:r w:rsidR="00DE3495" w:rsidRPr="000E29DF">
        <w:rPr>
          <w:i/>
          <w:iCs/>
          <w:sz w:val="20"/>
          <w:szCs w:val="20"/>
        </w:rPr>
        <w:t xml:space="preserve">, </w:t>
      </w:r>
      <w:r w:rsidRPr="000E29DF">
        <w:rPr>
          <w:i/>
          <w:iCs/>
          <w:sz w:val="20"/>
          <w:szCs w:val="20"/>
        </w:rPr>
        <w:t>Ghaziabad, India</w:t>
      </w:r>
      <w:r w:rsidR="00DE3495" w:rsidRPr="000E29DF">
        <w:rPr>
          <w:i/>
          <w:iCs/>
          <w:sz w:val="20"/>
          <w:szCs w:val="20"/>
        </w:rPr>
        <w:t xml:space="preserve">. </w:t>
      </w:r>
      <w:r w:rsidRPr="000E29DF">
        <w:rPr>
          <w:i/>
          <w:iCs/>
          <w:sz w:val="20"/>
          <w:szCs w:val="20"/>
        </w:rPr>
        <w:t>abhinav.juneja@kiet.edu</w:t>
      </w:r>
    </w:p>
    <w:p w14:paraId="717A288C" w14:textId="77777777" w:rsidR="009F1D79" w:rsidRPr="000E29DF" w:rsidRDefault="009F1D79">
      <w:pPr>
        <w:sectPr w:rsidR="009F1D79" w:rsidRPr="000E29DF" w:rsidSect="006A4972">
          <w:type w:val="continuous"/>
          <w:pgSz w:w="595.30pt" w:h="841.90pt" w:code="9"/>
          <w:pgMar w:top="70.90pt" w:right="85.05pt" w:bottom="85.05pt" w:left="85.05pt" w:header="36pt" w:footer="36pt" w:gutter="0pt"/>
          <w:cols w:space="36pt"/>
          <w:docGrid w:linePitch="360"/>
        </w:sectPr>
      </w:pPr>
    </w:p>
    <w:p w14:paraId="76727EA3" w14:textId="77777777" w:rsidR="009303D9" w:rsidRPr="000E29DF" w:rsidRDefault="00BD670B">
      <w:pPr>
        <w:sectPr w:rsidR="009303D9" w:rsidRPr="000E29DF" w:rsidSect="006A4972">
          <w:type w:val="continuous"/>
          <w:pgSz w:w="595.30pt" w:h="841.90pt" w:code="9"/>
          <w:pgMar w:top="70.90pt" w:right="85.05pt" w:bottom="85.05pt" w:left="85.05pt" w:header="36pt" w:footer="36pt" w:gutter="0pt"/>
          <w:cols w:num="3" w:space="36pt"/>
          <w:docGrid w:linePitch="360"/>
        </w:sectPr>
      </w:pPr>
      <w:r w:rsidRPr="000E29DF">
        <w:br w:type="column"/>
      </w:r>
    </w:p>
    <w:p w14:paraId="7B0A4848" w14:textId="0C58B0B3" w:rsidR="0045005F" w:rsidRPr="000E29DF" w:rsidRDefault="009303D9" w:rsidP="00BB10F7">
      <w:pPr>
        <w:pStyle w:val="Abstract"/>
        <w:ind w:firstLine="0pt"/>
        <w:rPr>
          <w:b w:val="0"/>
          <w:bCs w:val="0"/>
          <w:sz w:val="22"/>
          <w:szCs w:val="22"/>
        </w:rPr>
      </w:pPr>
      <w:r w:rsidRPr="000E29DF">
        <w:rPr>
          <w:b w:val="0"/>
          <w:bCs w:val="0"/>
          <w:sz w:val="22"/>
          <w:szCs w:val="22"/>
        </w:rPr>
        <w:t>A</w:t>
      </w:r>
      <w:r w:rsidR="00BB10F7" w:rsidRPr="000E29DF">
        <w:rPr>
          <w:b w:val="0"/>
          <w:bCs w:val="0"/>
          <w:sz w:val="22"/>
          <w:szCs w:val="22"/>
        </w:rPr>
        <w:t>BSTRACT</w:t>
      </w:r>
      <w:r w:rsidR="00BB10F7" w:rsidRPr="000E29DF">
        <w:rPr>
          <w:b w:val="0"/>
          <w:bCs w:val="0"/>
          <w:i/>
          <w:iCs/>
          <w:sz w:val="22"/>
          <w:szCs w:val="22"/>
        </w:rPr>
        <w:t>:</w:t>
      </w:r>
      <w:r w:rsidR="00BB10F7" w:rsidRPr="000E29DF">
        <w:rPr>
          <w:b w:val="0"/>
          <w:bCs w:val="0"/>
          <w:sz w:val="22"/>
          <w:szCs w:val="22"/>
        </w:rPr>
        <w:t xml:space="preserve"> </w:t>
      </w:r>
      <w:r w:rsidR="0016770A" w:rsidRPr="000E29DF">
        <w:rPr>
          <w:b w:val="0"/>
          <w:bCs w:val="0"/>
          <w:sz w:val="22"/>
          <w:szCs w:val="22"/>
        </w:rPr>
        <w:t xml:space="preserve">Different technologies are adopted and experimented with increasing automation in the medical field. Now a day, AI is being introduced in the medical field to keep a medical record in digital format and conduct patient checkup using smart technologies. It provides solutions, especially in targeted treatments, uniquely composed drugs and personalized therapies. AI is an innovative technology that helps to guide the surgeon during medication, treatment and operation. The main application of this technology is for better decision making for complicated cases. It can also help to track, detect, investigate and control the infection in the hospital. This technology develops and </w:t>
      </w:r>
      <w:r w:rsidR="0016770A" w:rsidRPr="000E29DF">
        <w:rPr>
          <w:b w:val="0"/>
          <w:bCs w:val="0"/>
          <w:sz w:val="22"/>
          <w:szCs w:val="22"/>
        </w:rPr>
        <w:t>optimized</w:t>
      </w:r>
      <w:r w:rsidR="0016770A" w:rsidRPr="000E29DF">
        <w:rPr>
          <w:b w:val="0"/>
          <w:bCs w:val="0"/>
          <w:sz w:val="22"/>
          <w:szCs w:val="22"/>
        </w:rPr>
        <w:t xml:space="preserve"> online patient appointment platform. In future, it will helpful in all medical areas to serve humanity.</w:t>
      </w:r>
    </w:p>
    <w:p w14:paraId="0F35DCF7" w14:textId="4EFFC824" w:rsidR="009303D9" w:rsidRPr="000E29DF" w:rsidRDefault="004D72B5" w:rsidP="00BB10F7">
      <w:pPr>
        <w:pStyle w:val="Abstract"/>
        <w:ind w:firstLine="0pt"/>
        <w:rPr>
          <w:b w:val="0"/>
          <w:bCs w:val="0"/>
          <w:sz w:val="22"/>
          <w:szCs w:val="22"/>
        </w:rPr>
      </w:pPr>
      <w:r w:rsidRPr="000E29DF">
        <w:rPr>
          <w:b w:val="0"/>
          <w:bCs w:val="0"/>
          <w:sz w:val="22"/>
          <w:szCs w:val="22"/>
        </w:rPr>
        <w:t>Keywords</w:t>
      </w:r>
      <w:r w:rsidR="00BB10F7" w:rsidRPr="000E29DF">
        <w:rPr>
          <w:b w:val="0"/>
          <w:bCs w:val="0"/>
          <w:sz w:val="22"/>
          <w:szCs w:val="22"/>
        </w:rPr>
        <w:t xml:space="preserve">: </w:t>
      </w:r>
      <w:r w:rsidR="0045005F" w:rsidRPr="000E29DF">
        <w:rPr>
          <w:b w:val="0"/>
          <w:bCs w:val="0"/>
          <w:sz w:val="22"/>
          <w:szCs w:val="22"/>
        </w:rPr>
        <w:t>Test case prioritization, Genetic algorithm, Machine learning.</w:t>
      </w:r>
    </w:p>
    <w:p w14:paraId="206AAED3" w14:textId="0C2CA4F3" w:rsidR="009303D9" w:rsidRPr="000E29DF" w:rsidRDefault="009303D9" w:rsidP="00C205EF">
      <w:pPr>
        <w:pStyle w:val="Heading1"/>
        <w:ind w:firstLine="0pt"/>
        <w:jc w:val="start"/>
        <w:rPr>
          <w:sz w:val="22"/>
          <w:szCs w:val="22"/>
        </w:rPr>
      </w:pPr>
      <w:r w:rsidRPr="000E29DF">
        <w:rPr>
          <w:sz w:val="22"/>
          <w:szCs w:val="22"/>
        </w:rPr>
        <w:t>Introduction</w:t>
      </w:r>
    </w:p>
    <w:p w14:paraId="1EA77E02" w14:textId="4AD26728" w:rsidR="00AC5BB2" w:rsidRPr="000E29DF" w:rsidRDefault="005201CD" w:rsidP="00AC5BB2">
      <w:pPr>
        <w:jc w:val="both"/>
        <w:rPr>
          <w:sz w:val="22"/>
          <w:szCs w:val="22"/>
        </w:rPr>
      </w:pPr>
      <w:r w:rsidRPr="000E29DF">
        <w:rPr>
          <w:sz w:val="22"/>
          <w:szCs w:val="22"/>
        </w:rPr>
        <w:t xml:space="preserve">In </w:t>
      </w:r>
      <w:r w:rsidR="00AC5BB2" w:rsidRPr="000E29DF">
        <w:rPr>
          <w:sz w:val="22"/>
          <w:szCs w:val="22"/>
        </w:rPr>
        <w:t>the current scenario, AI seems the best technology which can be used for providing higher life expectancy. It provides AI-assisted robotic surgery for a complicated case. This technology creates information through different virtual support and regularly communicates with the patient. In rural areas, there is a shortage of healthcare providers and this technology can be gainfully employed to fulfil this shortage. It improves the quality of medical students to fulfil any urgent demand for rural areas8,9. This technology not only improves the efficiency of health professionals but also improves the quality of healthcare service at a lesser cost. It provides advice to doctors towards accurate diagnosis10,11.</w:t>
      </w:r>
    </w:p>
    <w:p w14:paraId="0A75825C" w14:textId="1A99E7FF" w:rsidR="005201CD" w:rsidRPr="000E29DF" w:rsidRDefault="00AC5BB2" w:rsidP="00AC5BB2">
      <w:pPr>
        <w:jc w:val="both"/>
        <w:rPr>
          <w:sz w:val="22"/>
          <w:szCs w:val="22"/>
        </w:rPr>
      </w:pPr>
      <w:r w:rsidRPr="000E29DF">
        <w:rPr>
          <w:sz w:val="22"/>
          <w:szCs w:val="22"/>
        </w:rPr>
        <w:t>Artificial Intelligence plays a significant role in scanning technologies like X-rays, Computed Tomography (CT), Magnetic Resonance Imaging (MRI) and 3D scanners. These are helpful to make a better decision regarding the patient. AI suggests proper diet and eating habits for better health. It efficiently manages patient booking and reminds about doctor’s appointment12-14. This technology is also helpful in virtual interaction with doctors and with its deployment, the medical field becomes efficient to solve various challenges</w:t>
      </w:r>
    </w:p>
    <w:p w14:paraId="37C185E2" w14:textId="2961603F" w:rsidR="009303D9" w:rsidRPr="000E29DF" w:rsidRDefault="009303D9" w:rsidP="00E7596C">
      <w:pPr>
        <w:pStyle w:val="BodyText"/>
        <w:rPr>
          <w:sz w:val="22"/>
          <w:szCs w:val="22"/>
        </w:rPr>
      </w:pPr>
      <w:r w:rsidRPr="000E29DF">
        <w:rPr>
          <w:sz w:val="22"/>
          <w:szCs w:val="22"/>
        </w:rPr>
        <w:t>.</w:t>
      </w:r>
    </w:p>
    <w:p w14:paraId="1639EF8B" w14:textId="4F87914F" w:rsidR="009303D9" w:rsidRPr="000E29DF" w:rsidRDefault="005201CD" w:rsidP="00C205EF">
      <w:pPr>
        <w:pStyle w:val="Heading1"/>
        <w:ind w:firstLine="0pt"/>
        <w:jc w:val="start"/>
        <w:rPr>
          <w:sz w:val="22"/>
          <w:szCs w:val="22"/>
        </w:rPr>
      </w:pPr>
      <w:r w:rsidRPr="000E29DF">
        <w:rPr>
          <w:sz w:val="22"/>
          <w:szCs w:val="22"/>
        </w:rPr>
        <w:t>Background and Related work</w:t>
      </w:r>
    </w:p>
    <w:p w14:paraId="1AEE2F59" w14:textId="02FCC0A2" w:rsidR="005201CD" w:rsidRPr="000E29DF" w:rsidRDefault="005201CD" w:rsidP="005201CD">
      <w:pPr>
        <w:jc w:val="both"/>
        <w:rPr>
          <w:sz w:val="22"/>
          <w:szCs w:val="22"/>
        </w:rPr>
      </w:pPr>
      <w:r w:rsidRPr="000E29DF">
        <w:rPr>
          <w:sz w:val="22"/>
          <w:szCs w:val="22"/>
        </w:rPr>
        <w:t xml:space="preserve">The </w:t>
      </w:r>
      <w:r w:rsidR="001509CF" w:rsidRPr="000E29DF">
        <w:rPr>
          <w:sz w:val="22"/>
          <w:szCs w:val="22"/>
        </w:rPr>
        <w:t>goal</w:t>
      </w:r>
      <w:r w:rsidRPr="000E29DF">
        <w:rPr>
          <w:sz w:val="22"/>
          <w:szCs w:val="22"/>
        </w:rPr>
        <w:t xml:space="preserve"> of prioritiz</w:t>
      </w:r>
      <w:r w:rsidR="001509CF" w:rsidRPr="000E29DF">
        <w:rPr>
          <w:sz w:val="22"/>
          <w:szCs w:val="22"/>
        </w:rPr>
        <w:t>ing the test cases</w:t>
      </w:r>
      <w:r w:rsidRPr="000E29DF">
        <w:rPr>
          <w:sz w:val="22"/>
          <w:szCs w:val="22"/>
        </w:rPr>
        <w:t xml:space="preserve"> is to sort test case as per their priority so that maximum faults can be detected in less time hence decreasing the cost of regression testing also. Since, testers need to run the test cases first to know the fault detection efficiency of any TCP technique, therefore researchers have proposed various coverage-         based metrics for test case prioritization. Researchers have distributed coverage-based TCP methods into two main classes- metrics for white box and black box. White box coverage metrics mainly include statement coverage, block coverage, branch coverage, function coverage etc. Researchers have also proposed various methods for black box coverage metrics such as t-wise technique, calculated diversity of inputs with help of NCD, Jaccard distance, </w:t>
      </w:r>
      <w:proofErr w:type="spellStart"/>
      <w:r w:rsidRPr="000E29DF">
        <w:rPr>
          <w:sz w:val="22"/>
          <w:szCs w:val="22"/>
        </w:rPr>
        <w:t>Levenshtein</w:t>
      </w:r>
      <w:proofErr w:type="spellEnd"/>
      <w:r w:rsidRPr="000E29DF">
        <w:rPr>
          <w:sz w:val="22"/>
          <w:szCs w:val="22"/>
        </w:rPr>
        <w:t xml:space="preserve"> distance etc. After selecting </w:t>
      </w:r>
      <w:r w:rsidRPr="000E29DF">
        <w:rPr>
          <w:sz w:val="22"/>
          <w:szCs w:val="22"/>
        </w:rPr>
        <w:lastRenderedPageBreak/>
        <w:t xml:space="preserve">criteria for prioritization for most of the above-mentioned methods, test cases are sorted </w:t>
      </w:r>
      <w:r w:rsidR="005D7A49" w:rsidRPr="000E29DF">
        <w:rPr>
          <w:sz w:val="22"/>
          <w:szCs w:val="22"/>
        </w:rPr>
        <w:t>by</w:t>
      </w:r>
      <w:r w:rsidRPr="000E29DF">
        <w:rPr>
          <w:sz w:val="22"/>
          <w:szCs w:val="22"/>
        </w:rPr>
        <w:t xml:space="preserve"> greedy algorithm.</w:t>
      </w:r>
    </w:p>
    <w:p w14:paraId="44899811" w14:textId="0F7BD6BC" w:rsidR="005201CD" w:rsidRPr="000E29DF" w:rsidRDefault="007768AD" w:rsidP="005201CD">
      <w:pPr>
        <w:jc w:val="both"/>
        <w:rPr>
          <w:sz w:val="22"/>
          <w:szCs w:val="22"/>
        </w:rPr>
      </w:pPr>
      <w:r w:rsidRPr="000E29DF">
        <w:rPr>
          <w:noProof/>
          <w:sz w:val="22"/>
          <w:szCs w:val="22"/>
        </w:rPr>
        <w:drawing>
          <wp:anchor distT="0" distB="0" distL="114300" distR="114300" simplePos="0" relativeHeight="251659264" behindDoc="0" locked="0" layoutInCell="1" allowOverlap="1" wp14:anchorId="1CE99AEE" wp14:editId="47EE6447">
            <wp:simplePos x="0" y="0"/>
            <wp:positionH relativeFrom="column">
              <wp:posOffset>1218565</wp:posOffset>
            </wp:positionH>
            <wp:positionV relativeFrom="paragraph">
              <wp:posOffset>156210</wp:posOffset>
            </wp:positionV>
            <wp:extent cx="2787650" cy="2654300"/>
            <wp:effectExtent l="0" t="0" r="0" b="0"/>
            <wp:wrapNone/>
            <wp:docPr id="115342544" name="Text Box 1"/>
            <wp:cNvGraphicFramePr/>
            <a:graphic xmlns:a="http://purl.oclc.org/ooxml/drawingml/main">
              <a:graphicData uri="http://schemas.microsoft.com/office/word/2010/wordprocessingShape">
                <wp:wsp>
                  <wp:cNvSpPr txBox="1"/>
                  <wp:spPr>
                    <a:xfrm>
                      <a:off x="0" y="0"/>
                      <a:ext cx="2787650" cy="2654300"/>
                    </a:xfrm>
                    <a:prstGeom prst="rect">
                      <a:avLst/>
                    </a:prstGeom>
                    <a:solidFill>
                      <a:schemeClr val="lt1"/>
                    </a:solidFill>
                    <a:ln w="6350">
                      <a:noFill/>
                    </a:ln>
                  </wp:spPr>
                  <wp:txbx>
                    <wne:txbxContent>
                      <w:p w14:paraId="6968CF52" w14:textId="156882E1" w:rsidR="007768AD" w:rsidRDefault="007768AD">
                        <w:r>
                          <w:rPr>
                            <w:noProof/>
                          </w:rPr>
                          <w:drawing>
                            <wp:inline distT="0" distB="0" distL="0" distR="0" wp14:anchorId="6571B2A0" wp14:editId="55DE8981">
                              <wp:extent cx="2372360" cy="2556510"/>
                              <wp:effectExtent l="0" t="0" r="8890" b="0"/>
                              <wp:docPr id="132653654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26536545" name=""/>
                                      <pic:cNvPicPr/>
                                    </pic:nvPicPr>
                                    <pic:blipFill>
                                      <a:blip r:embed="rId9"/>
                                      <a:stretch>
                                        <a:fillRect/>
                                      </a:stretch>
                                    </pic:blipFill>
                                    <pic:spPr>
                                      <a:xfrm>
                                        <a:off x="0" y="0"/>
                                        <a:ext cx="2372360" cy="2556510"/>
                                      </a:xfrm>
                                      <a:prstGeom prst="rect">
                                        <a:avLst/>
                                      </a:prstGeom>
                                    </pic:spPr>
                                  </pic:pic>
                                </a:graphicData>
                              </a:graphic>
                            </wp:inline>
                          </w:drawing>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anchor>
        </w:drawing>
      </w:r>
    </w:p>
    <w:p w14:paraId="6D9BA68E" w14:textId="4B43DF9C" w:rsidR="005201CD" w:rsidRPr="000E29DF" w:rsidRDefault="005201CD" w:rsidP="00EA6DCF">
      <w:pPr>
        <w:rPr>
          <w:noProof/>
          <w:sz w:val="22"/>
          <w:szCs w:val="22"/>
        </w:rPr>
      </w:pPr>
    </w:p>
    <w:p w14:paraId="7033D555" w14:textId="77777777" w:rsidR="007768AD" w:rsidRPr="000E29DF" w:rsidRDefault="007768AD" w:rsidP="00EA6DCF">
      <w:pPr>
        <w:rPr>
          <w:noProof/>
          <w:sz w:val="22"/>
          <w:szCs w:val="22"/>
        </w:rPr>
      </w:pPr>
    </w:p>
    <w:p w14:paraId="685708EF" w14:textId="77777777" w:rsidR="007768AD" w:rsidRPr="000E29DF" w:rsidRDefault="007768AD" w:rsidP="00EA6DCF">
      <w:pPr>
        <w:rPr>
          <w:noProof/>
          <w:sz w:val="22"/>
          <w:szCs w:val="22"/>
        </w:rPr>
      </w:pPr>
    </w:p>
    <w:p w14:paraId="5D4FB2C5" w14:textId="77777777" w:rsidR="007768AD" w:rsidRPr="000E29DF" w:rsidRDefault="007768AD" w:rsidP="00EA6DCF">
      <w:pPr>
        <w:rPr>
          <w:noProof/>
          <w:sz w:val="22"/>
          <w:szCs w:val="22"/>
        </w:rPr>
      </w:pPr>
    </w:p>
    <w:p w14:paraId="2CC29F01" w14:textId="77777777" w:rsidR="007768AD" w:rsidRPr="000E29DF" w:rsidRDefault="007768AD" w:rsidP="00EA6DCF">
      <w:pPr>
        <w:rPr>
          <w:noProof/>
          <w:sz w:val="22"/>
          <w:szCs w:val="22"/>
        </w:rPr>
      </w:pPr>
    </w:p>
    <w:p w14:paraId="50F13FB8" w14:textId="77777777" w:rsidR="007768AD" w:rsidRPr="000E29DF" w:rsidRDefault="007768AD" w:rsidP="00EA6DCF">
      <w:pPr>
        <w:rPr>
          <w:noProof/>
          <w:sz w:val="22"/>
          <w:szCs w:val="22"/>
        </w:rPr>
      </w:pPr>
    </w:p>
    <w:p w14:paraId="234A388F" w14:textId="77777777" w:rsidR="007768AD" w:rsidRPr="000E29DF" w:rsidRDefault="007768AD" w:rsidP="00EA6DCF">
      <w:pPr>
        <w:rPr>
          <w:noProof/>
          <w:sz w:val="22"/>
          <w:szCs w:val="22"/>
        </w:rPr>
      </w:pPr>
    </w:p>
    <w:p w14:paraId="51884AF0" w14:textId="77777777" w:rsidR="007768AD" w:rsidRPr="000E29DF" w:rsidRDefault="007768AD" w:rsidP="00EA6DCF">
      <w:pPr>
        <w:rPr>
          <w:noProof/>
          <w:sz w:val="22"/>
          <w:szCs w:val="22"/>
        </w:rPr>
      </w:pPr>
    </w:p>
    <w:p w14:paraId="16DDBDE7" w14:textId="77777777" w:rsidR="007768AD" w:rsidRPr="000E29DF" w:rsidRDefault="007768AD" w:rsidP="00EA6DCF">
      <w:pPr>
        <w:rPr>
          <w:noProof/>
          <w:sz w:val="22"/>
          <w:szCs w:val="22"/>
        </w:rPr>
      </w:pPr>
    </w:p>
    <w:p w14:paraId="2EE3301F" w14:textId="77777777" w:rsidR="007768AD" w:rsidRPr="000E29DF" w:rsidRDefault="007768AD" w:rsidP="00EA6DCF">
      <w:pPr>
        <w:rPr>
          <w:noProof/>
          <w:sz w:val="22"/>
          <w:szCs w:val="22"/>
        </w:rPr>
      </w:pPr>
    </w:p>
    <w:p w14:paraId="6147EA72" w14:textId="77777777" w:rsidR="007768AD" w:rsidRPr="000E29DF" w:rsidRDefault="007768AD" w:rsidP="00EA6DCF">
      <w:pPr>
        <w:rPr>
          <w:noProof/>
          <w:sz w:val="22"/>
          <w:szCs w:val="22"/>
        </w:rPr>
      </w:pPr>
    </w:p>
    <w:p w14:paraId="7A82E46A" w14:textId="77777777" w:rsidR="007768AD" w:rsidRPr="000E29DF" w:rsidRDefault="007768AD" w:rsidP="00EA6DCF">
      <w:pPr>
        <w:rPr>
          <w:noProof/>
          <w:sz w:val="22"/>
          <w:szCs w:val="22"/>
        </w:rPr>
      </w:pPr>
    </w:p>
    <w:p w14:paraId="2AE4118B" w14:textId="77777777" w:rsidR="007768AD" w:rsidRPr="000E29DF" w:rsidRDefault="007768AD" w:rsidP="00EA6DCF">
      <w:pPr>
        <w:rPr>
          <w:noProof/>
          <w:sz w:val="22"/>
          <w:szCs w:val="22"/>
        </w:rPr>
      </w:pPr>
    </w:p>
    <w:p w14:paraId="2DF15BA8" w14:textId="77777777" w:rsidR="007768AD" w:rsidRPr="000E29DF" w:rsidRDefault="007768AD" w:rsidP="00EA6DCF">
      <w:pPr>
        <w:rPr>
          <w:noProof/>
          <w:sz w:val="22"/>
          <w:szCs w:val="22"/>
        </w:rPr>
      </w:pPr>
    </w:p>
    <w:p w14:paraId="4078ACE3" w14:textId="77777777" w:rsidR="007768AD" w:rsidRPr="000E29DF" w:rsidRDefault="007768AD" w:rsidP="00EA6DCF">
      <w:pPr>
        <w:rPr>
          <w:noProof/>
          <w:sz w:val="22"/>
          <w:szCs w:val="22"/>
        </w:rPr>
      </w:pPr>
    </w:p>
    <w:p w14:paraId="7AF086F1" w14:textId="77777777" w:rsidR="007768AD" w:rsidRPr="000E29DF" w:rsidRDefault="007768AD" w:rsidP="00EA6DCF">
      <w:pPr>
        <w:rPr>
          <w:noProof/>
          <w:sz w:val="22"/>
          <w:szCs w:val="22"/>
        </w:rPr>
      </w:pPr>
    </w:p>
    <w:p w14:paraId="5AE5738C" w14:textId="77777777" w:rsidR="007768AD" w:rsidRPr="000E29DF" w:rsidRDefault="007768AD" w:rsidP="00EA6DCF">
      <w:pPr>
        <w:rPr>
          <w:sz w:val="22"/>
          <w:szCs w:val="22"/>
        </w:rPr>
      </w:pPr>
    </w:p>
    <w:p w14:paraId="07518263" w14:textId="2E8DC4FA" w:rsidR="005201CD" w:rsidRPr="000E29DF" w:rsidRDefault="00EA6DCF" w:rsidP="00512EE1">
      <w:pPr>
        <w:jc w:val="start"/>
      </w:pPr>
      <w:r w:rsidRPr="000E29DF">
        <w:t xml:space="preserve">                                               </w:t>
      </w:r>
      <w:r w:rsidR="005201CD" w:rsidRPr="000E29DF">
        <w:t>Figure 1</w:t>
      </w:r>
      <w:r w:rsidR="00512EE1" w:rsidRPr="000E29DF">
        <w:t>.</w:t>
      </w:r>
      <w:r w:rsidR="005201CD" w:rsidRPr="000E29DF">
        <w:t xml:space="preserve"> Methodology of TCP Technique</w:t>
      </w:r>
    </w:p>
    <w:p w14:paraId="5D03B98C" w14:textId="77777777" w:rsidR="005201CD" w:rsidRPr="000E29DF" w:rsidRDefault="005201CD" w:rsidP="005201CD">
      <w:pPr>
        <w:jc w:val="both"/>
        <w:rPr>
          <w:sz w:val="22"/>
          <w:szCs w:val="22"/>
        </w:rPr>
      </w:pPr>
    </w:p>
    <w:p w14:paraId="1D1A1185" w14:textId="77777777" w:rsidR="00512EE1" w:rsidRPr="000E29DF" w:rsidRDefault="00512EE1" w:rsidP="005201CD">
      <w:pPr>
        <w:jc w:val="both"/>
        <w:rPr>
          <w:sz w:val="22"/>
          <w:szCs w:val="22"/>
        </w:rPr>
      </w:pPr>
    </w:p>
    <w:p w14:paraId="72F228CA" w14:textId="669468B2" w:rsidR="005201CD" w:rsidRPr="000E29DF" w:rsidRDefault="005201CD" w:rsidP="005201CD">
      <w:pPr>
        <w:jc w:val="both"/>
        <w:rPr>
          <w:sz w:val="22"/>
          <w:szCs w:val="22"/>
        </w:rPr>
      </w:pPr>
      <w:r w:rsidRPr="000E29DF">
        <w:rPr>
          <w:sz w:val="22"/>
          <w:szCs w:val="22"/>
        </w:rPr>
        <w:t>Luo et al. [</w:t>
      </w:r>
      <w:r w:rsidR="00D6346D" w:rsidRPr="000E29DF">
        <w:rPr>
          <w:sz w:val="22"/>
          <w:szCs w:val="22"/>
        </w:rPr>
        <w:t>4</w:t>
      </w:r>
      <w:r w:rsidRPr="000E29DF">
        <w:rPr>
          <w:sz w:val="22"/>
          <w:szCs w:val="22"/>
        </w:rPr>
        <w:t xml:space="preserve">] performed study on many real-world programs to analyze TCP techniques and provides some important observations and results. This study includes two metrics of effectiveness which are average percentage faults detected (APFD) and cost-cognizant </w:t>
      </w:r>
      <w:proofErr w:type="spellStart"/>
      <w:r w:rsidRPr="000E29DF">
        <w:rPr>
          <w:sz w:val="22"/>
          <w:szCs w:val="22"/>
        </w:rPr>
        <w:t>APFDc</w:t>
      </w:r>
      <w:proofErr w:type="spellEnd"/>
      <w:r w:rsidRPr="000E29DF">
        <w:rPr>
          <w:sz w:val="22"/>
          <w:szCs w:val="22"/>
        </w:rPr>
        <w:t xml:space="preserve">. Researchers in this study used dynamic techniques for TCP using statement level coverage and found that static techniques are better and give better results while using </w:t>
      </w:r>
      <w:proofErr w:type="spellStart"/>
      <w:r w:rsidRPr="000E29DF">
        <w:rPr>
          <w:sz w:val="22"/>
          <w:szCs w:val="22"/>
        </w:rPr>
        <w:t>APFDc</w:t>
      </w:r>
      <w:proofErr w:type="spellEnd"/>
      <w:r w:rsidRPr="000E29DF">
        <w:rPr>
          <w:sz w:val="22"/>
          <w:szCs w:val="22"/>
        </w:rPr>
        <w:t xml:space="preserve">. Their results are based on study and comparison of four static TCP methods which are call </w:t>
      </w:r>
      <w:proofErr w:type="gramStart"/>
      <w:r w:rsidRPr="000E29DF">
        <w:rPr>
          <w:sz w:val="22"/>
          <w:szCs w:val="22"/>
        </w:rPr>
        <w:t>graph based</w:t>
      </w:r>
      <w:proofErr w:type="gramEnd"/>
      <w:r w:rsidRPr="000E29DF">
        <w:rPr>
          <w:sz w:val="22"/>
          <w:szCs w:val="22"/>
        </w:rPr>
        <w:t xml:space="preserve"> method, string distance based method, topic model based method with four dynamic TCP methods which includes total greedy, additional greedy, adaptive random and search based methods. Their results show that values of </w:t>
      </w:r>
      <w:proofErr w:type="spellStart"/>
      <w:r w:rsidRPr="000E29DF">
        <w:rPr>
          <w:sz w:val="22"/>
          <w:szCs w:val="22"/>
        </w:rPr>
        <w:t>APFDc</w:t>
      </w:r>
      <w:proofErr w:type="spellEnd"/>
      <w:r w:rsidRPr="000E29DF">
        <w:rPr>
          <w:sz w:val="22"/>
          <w:szCs w:val="22"/>
        </w:rPr>
        <w:t xml:space="preserve"> and APFD are more consistent at the level of test class than the level of test method.</w:t>
      </w:r>
    </w:p>
    <w:p w14:paraId="4F13D407" w14:textId="6351A75F" w:rsidR="005201CD" w:rsidRPr="000E29DF" w:rsidRDefault="005201CD" w:rsidP="005201CD">
      <w:pPr>
        <w:jc w:val="both"/>
        <w:rPr>
          <w:sz w:val="22"/>
          <w:szCs w:val="22"/>
        </w:rPr>
      </w:pPr>
      <w:proofErr w:type="spellStart"/>
      <w:r w:rsidRPr="000E29DF">
        <w:rPr>
          <w:sz w:val="22"/>
          <w:szCs w:val="22"/>
        </w:rPr>
        <w:t>Khatibsyarbini</w:t>
      </w:r>
      <w:proofErr w:type="spellEnd"/>
      <w:r w:rsidRPr="000E29DF">
        <w:rPr>
          <w:sz w:val="22"/>
          <w:szCs w:val="22"/>
        </w:rPr>
        <w:t> </w:t>
      </w:r>
      <w:r w:rsidRPr="000E29DF">
        <w:rPr>
          <w:i/>
          <w:iCs/>
          <w:sz w:val="22"/>
          <w:szCs w:val="22"/>
        </w:rPr>
        <w:t>et al</w:t>
      </w:r>
      <w:r w:rsidRPr="000E29DF">
        <w:rPr>
          <w:sz w:val="22"/>
          <w:szCs w:val="22"/>
        </w:rPr>
        <w:t>. [</w:t>
      </w:r>
      <w:r w:rsidR="007A1253" w:rsidRPr="000E29DF">
        <w:rPr>
          <w:sz w:val="22"/>
          <w:szCs w:val="22"/>
        </w:rPr>
        <w:t>6</w:t>
      </w:r>
      <w:r w:rsidRPr="000E29DF">
        <w:rPr>
          <w:sz w:val="22"/>
          <w:szCs w:val="22"/>
        </w:rPr>
        <w:t xml:space="preserve">] performed review of 110 papers and found the recent trends in machine </w:t>
      </w:r>
      <w:proofErr w:type="gramStart"/>
      <w:r w:rsidRPr="000E29DF">
        <w:rPr>
          <w:sz w:val="22"/>
          <w:szCs w:val="22"/>
        </w:rPr>
        <w:t>learning(</w:t>
      </w:r>
      <w:proofErr w:type="gramEnd"/>
      <w:r w:rsidRPr="000E29DF">
        <w:rPr>
          <w:sz w:val="22"/>
          <w:szCs w:val="22"/>
        </w:rPr>
        <w:t>ML) for test case prioritization(TCP). This paper represents the increasing use of ML for TCP since 2004. They also found that after 2004 some new ML approaches have been introduced for TCP. ML taxonomy for TCP is given in figure 2.</w:t>
      </w:r>
    </w:p>
    <w:p w14:paraId="46B9FA1E" w14:textId="4C8B908C" w:rsidR="005201CD" w:rsidRPr="000E29DF" w:rsidRDefault="001D0D19" w:rsidP="005201CD">
      <w:pPr>
        <w:jc w:val="both"/>
        <w:rPr>
          <w:sz w:val="22"/>
          <w:szCs w:val="22"/>
        </w:rPr>
      </w:pPr>
      <w:r w:rsidRPr="000E29DF">
        <w:rPr>
          <w:noProof/>
          <w:sz w:val="22"/>
          <w:szCs w:val="22"/>
        </w:rPr>
        <w:drawing>
          <wp:anchor distT="0" distB="0" distL="114300" distR="114300" simplePos="0" relativeHeight="251660288" behindDoc="0" locked="0" layoutInCell="1" allowOverlap="1" wp14:anchorId="213539FB" wp14:editId="2534EEDE">
            <wp:simplePos x="0" y="0"/>
            <wp:positionH relativeFrom="column">
              <wp:posOffset>1110615</wp:posOffset>
            </wp:positionH>
            <wp:positionV relativeFrom="paragraph">
              <wp:posOffset>142875</wp:posOffset>
            </wp:positionV>
            <wp:extent cx="2762250" cy="1504950"/>
            <wp:effectExtent l="0" t="0" r="0" b="0"/>
            <wp:wrapNone/>
            <wp:docPr id="649230738" name="Text Box 2"/>
            <wp:cNvGraphicFramePr/>
            <a:graphic xmlns:a="http://purl.oclc.org/ooxml/drawingml/main">
              <a:graphicData uri="http://schemas.microsoft.com/office/word/2010/wordprocessingShape">
                <wp:wsp>
                  <wp:cNvSpPr txBox="1"/>
                  <wp:spPr>
                    <a:xfrm>
                      <a:off x="0" y="0"/>
                      <a:ext cx="2762250" cy="1504950"/>
                    </a:xfrm>
                    <a:prstGeom prst="rect">
                      <a:avLst/>
                    </a:prstGeom>
                    <a:solidFill>
                      <a:schemeClr val="lt1"/>
                    </a:solidFill>
                    <a:ln w="6350">
                      <a:noFill/>
                    </a:ln>
                  </wp:spPr>
                  <wp:txbx>
                    <wne:txbxContent>
                      <w:p w14:paraId="352A0DF4" w14:textId="573206A5" w:rsidR="001D0D19" w:rsidRDefault="001D0D19">
                        <w:r w:rsidRPr="001D0D19">
                          <w:drawing>
                            <wp:inline distT="0" distB="0" distL="0" distR="0" wp14:anchorId="3535C9B9" wp14:editId="6B88999E">
                              <wp:extent cx="1805940" cy="1407160"/>
                              <wp:effectExtent l="0" t="0" r="3810" b="2540"/>
                              <wp:docPr id="25919699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59196994" name=""/>
                                      <pic:cNvPicPr/>
                                    </pic:nvPicPr>
                                    <pic:blipFill>
                                      <a:blip r:embed="rId10"/>
                                      <a:stretch>
                                        <a:fillRect/>
                                      </a:stretch>
                                    </pic:blipFill>
                                    <pic:spPr>
                                      <a:xfrm>
                                        <a:off x="0" y="0"/>
                                        <a:ext cx="1805940" cy="1407160"/>
                                      </a:xfrm>
                                      <a:prstGeom prst="rect">
                                        <a:avLst/>
                                      </a:prstGeom>
                                    </pic:spPr>
                                  </pic:pic>
                                </a:graphicData>
                              </a:graphic>
                            </wp:inline>
                          </w:drawing>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anchor>
        </w:drawing>
      </w:r>
    </w:p>
    <w:p w14:paraId="67BD281D" w14:textId="3B8D3DF6" w:rsidR="005201CD" w:rsidRPr="000E29DF" w:rsidRDefault="005201CD" w:rsidP="00C40BDD">
      <w:pPr>
        <w:rPr>
          <w:noProof/>
          <w:sz w:val="22"/>
          <w:szCs w:val="22"/>
        </w:rPr>
      </w:pPr>
    </w:p>
    <w:p w14:paraId="66285AD9" w14:textId="77777777" w:rsidR="001D0D19" w:rsidRPr="000E29DF" w:rsidRDefault="001D0D19" w:rsidP="00C40BDD">
      <w:pPr>
        <w:rPr>
          <w:noProof/>
          <w:sz w:val="22"/>
          <w:szCs w:val="22"/>
        </w:rPr>
      </w:pPr>
    </w:p>
    <w:p w14:paraId="297C20D9" w14:textId="77777777" w:rsidR="001D0D19" w:rsidRPr="000E29DF" w:rsidRDefault="001D0D19" w:rsidP="00C40BDD">
      <w:pPr>
        <w:rPr>
          <w:noProof/>
          <w:sz w:val="22"/>
          <w:szCs w:val="22"/>
        </w:rPr>
      </w:pPr>
    </w:p>
    <w:p w14:paraId="4B5D6D28" w14:textId="77777777" w:rsidR="001D0D19" w:rsidRPr="000E29DF" w:rsidRDefault="001D0D19" w:rsidP="00C40BDD">
      <w:pPr>
        <w:rPr>
          <w:noProof/>
          <w:sz w:val="22"/>
          <w:szCs w:val="22"/>
        </w:rPr>
      </w:pPr>
    </w:p>
    <w:p w14:paraId="386C3D70" w14:textId="77777777" w:rsidR="001D0D19" w:rsidRPr="000E29DF" w:rsidRDefault="001D0D19" w:rsidP="00C40BDD">
      <w:pPr>
        <w:rPr>
          <w:noProof/>
          <w:sz w:val="22"/>
          <w:szCs w:val="22"/>
        </w:rPr>
      </w:pPr>
    </w:p>
    <w:p w14:paraId="1593B918" w14:textId="77777777" w:rsidR="001D0D19" w:rsidRPr="000E29DF" w:rsidRDefault="001D0D19" w:rsidP="00C40BDD">
      <w:pPr>
        <w:rPr>
          <w:noProof/>
          <w:sz w:val="22"/>
          <w:szCs w:val="22"/>
        </w:rPr>
      </w:pPr>
    </w:p>
    <w:p w14:paraId="65D5CA6F" w14:textId="77777777" w:rsidR="001D0D19" w:rsidRPr="000E29DF" w:rsidRDefault="001D0D19" w:rsidP="00C40BDD">
      <w:pPr>
        <w:rPr>
          <w:noProof/>
          <w:sz w:val="22"/>
          <w:szCs w:val="22"/>
        </w:rPr>
      </w:pPr>
    </w:p>
    <w:p w14:paraId="58902783" w14:textId="77777777" w:rsidR="001D0D19" w:rsidRPr="000E29DF" w:rsidRDefault="001D0D19" w:rsidP="00C40BDD">
      <w:pPr>
        <w:rPr>
          <w:noProof/>
          <w:sz w:val="22"/>
          <w:szCs w:val="22"/>
        </w:rPr>
      </w:pPr>
    </w:p>
    <w:p w14:paraId="5861CD68" w14:textId="77777777" w:rsidR="001D0D19" w:rsidRPr="000E29DF" w:rsidRDefault="001D0D19" w:rsidP="00C40BDD">
      <w:pPr>
        <w:rPr>
          <w:noProof/>
          <w:sz w:val="22"/>
          <w:szCs w:val="22"/>
        </w:rPr>
      </w:pPr>
    </w:p>
    <w:p w14:paraId="3A12E20E" w14:textId="77777777" w:rsidR="001D0D19" w:rsidRPr="000E29DF" w:rsidRDefault="001D0D19" w:rsidP="00C40BDD">
      <w:pPr>
        <w:rPr>
          <w:sz w:val="22"/>
          <w:szCs w:val="22"/>
        </w:rPr>
      </w:pPr>
    </w:p>
    <w:p w14:paraId="724B2A18" w14:textId="2A560F9F" w:rsidR="005201CD" w:rsidRPr="000E29DF" w:rsidRDefault="00C40BDD" w:rsidP="00512EE1">
      <w:pPr>
        <w:jc w:val="start"/>
      </w:pPr>
      <w:r w:rsidRPr="000E29DF">
        <w:t xml:space="preserve">                                            </w:t>
      </w:r>
      <w:r w:rsidR="005201CD" w:rsidRPr="000E29DF">
        <w:t>Figure 2. Taxonomy of Machine Learning</w:t>
      </w:r>
    </w:p>
    <w:p w14:paraId="489AC232" w14:textId="77777777" w:rsidR="005201CD" w:rsidRPr="000E29DF" w:rsidRDefault="005201CD" w:rsidP="005201CD">
      <w:pPr>
        <w:jc w:val="both"/>
        <w:rPr>
          <w:sz w:val="22"/>
          <w:szCs w:val="22"/>
        </w:rPr>
      </w:pPr>
    </w:p>
    <w:p w14:paraId="277EF510" w14:textId="77777777" w:rsidR="008E40D9" w:rsidRPr="000E29DF" w:rsidRDefault="008E40D9" w:rsidP="005201CD">
      <w:pPr>
        <w:jc w:val="both"/>
        <w:rPr>
          <w:sz w:val="22"/>
          <w:szCs w:val="22"/>
        </w:rPr>
      </w:pPr>
    </w:p>
    <w:p w14:paraId="7418CC28" w14:textId="42A212BE" w:rsidR="005201CD" w:rsidRPr="000E29DF" w:rsidRDefault="005201CD" w:rsidP="005201CD">
      <w:pPr>
        <w:jc w:val="both"/>
        <w:rPr>
          <w:sz w:val="22"/>
          <w:szCs w:val="22"/>
        </w:rPr>
      </w:pPr>
      <w:r w:rsidRPr="000E29DF">
        <w:rPr>
          <w:sz w:val="22"/>
          <w:szCs w:val="22"/>
        </w:rPr>
        <w:t xml:space="preserve">After review of 110 papers, it was found that classification techniques have been mostly used ML techniques for TCP. In classification methods K nearest neighbor and decision tree are most popular techniques. In regression techniques, linear regression, regression trees and support vector machine (SVM) </w:t>
      </w:r>
    </w:p>
    <w:p w14:paraId="6AA6E92F" w14:textId="5EB5C90B" w:rsidR="005201CD" w:rsidRPr="000E29DF" w:rsidRDefault="005201CD" w:rsidP="00C40BDD">
      <w:pPr>
        <w:jc w:val="both"/>
        <w:rPr>
          <w:sz w:val="22"/>
          <w:szCs w:val="22"/>
        </w:rPr>
      </w:pPr>
    </w:p>
    <w:p w14:paraId="750D7EB4" w14:textId="59609CFB" w:rsidR="009303D9" w:rsidRPr="000E29DF" w:rsidRDefault="00DE2837" w:rsidP="00C205EF">
      <w:pPr>
        <w:pStyle w:val="Heading1"/>
        <w:ind w:firstLine="0pt"/>
        <w:jc w:val="start"/>
        <w:rPr>
          <w:sz w:val="22"/>
          <w:szCs w:val="22"/>
        </w:rPr>
      </w:pPr>
      <w:r w:rsidRPr="000E29DF">
        <w:rPr>
          <w:sz w:val="22"/>
          <w:szCs w:val="22"/>
        </w:rPr>
        <w:t>Test Case Prioritization using Genetic Algorithm(GA)</w:t>
      </w:r>
    </w:p>
    <w:p w14:paraId="2A580292" w14:textId="39388B4E" w:rsidR="00A75AA8" w:rsidRPr="000E29DF" w:rsidRDefault="00E80CAE" w:rsidP="00C40BDD">
      <w:pPr>
        <w:jc w:val="both"/>
        <w:rPr>
          <w:sz w:val="22"/>
          <w:szCs w:val="22"/>
        </w:rPr>
      </w:pPr>
      <w:r w:rsidRPr="000E29DF">
        <w:rPr>
          <w:sz w:val="22"/>
          <w:szCs w:val="22"/>
        </w:rPr>
        <w:t xml:space="preserve">Genetic algorithm is an evolutionary approach of ML which is inspired by the rule of nature i.e. survival of the </w:t>
      </w:r>
      <w:proofErr w:type="gramStart"/>
      <w:r w:rsidRPr="000E29DF">
        <w:rPr>
          <w:sz w:val="22"/>
          <w:szCs w:val="22"/>
        </w:rPr>
        <w:t>fittest</w:t>
      </w:r>
      <w:r w:rsidR="002D287A" w:rsidRPr="000E29DF">
        <w:rPr>
          <w:sz w:val="22"/>
          <w:szCs w:val="22"/>
        </w:rPr>
        <w:t>[</w:t>
      </w:r>
      <w:proofErr w:type="gramEnd"/>
      <w:r w:rsidR="002D287A" w:rsidRPr="000E29DF">
        <w:rPr>
          <w:sz w:val="22"/>
          <w:szCs w:val="22"/>
        </w:rPr>
        <w:t>7]</w:t>
      </w:r>
      <w:r w:rsidRPr="000E29DF">
        <w:rPr>
          <w:sz w:val="22"/>
          <w:szCs w:val="22"/>
        </w:rPr>
        <w:t xml:space="preserve">. It is a heuristic search method which is used to solve optimization problem in ML i.e. problems which need long time to solve. Process of Genetic algorithm is given in figure </w:t>
      </w:r>
      <w:r w:rsidR="00DB7E72" w:rsidRPr="000E29DF">
        <w:rPr>
          <w:sz w:val="22"/>
          <w:szCs w:val="22"/>
        </w:rPr>
        <w:t>5</w:t>
      </w:r>
      <w:r w:rsidRPr="000E29DF">
        <w:rPr>
          <w:sz w:val="22"/>
          <w:szCs w:val="22"/>
        </w:rPr>
        <w:t>.</w:t>
      </w:r>
    </w:p>
    <w:p w14:paraId="2405E15F" w14:textId="77777777" w:rsidR="00F81DB0" w:rsidRPr="000E29DF" w:rsidRDefault="00F81DB0" w:rsidP="00DD5235">
      <w:pPr>
        <w:pStyle w:val="BodyText"/>
        <w:ind w:firstLine="0pt"/>
        <w:jc w:val="start"/>
      </w:pPr>
    </w:p>
    <w:p w14:paraId="7A7D97E2" w14:textId="57067323" w:rsidR="009303D9" w:rsidRPr="000E29DF" w:rsidRDefault="00EA219B" w:rsidP="00C205EF">
      <w:pPr>
        <w:pStyle w:val="Heading1"/>
        <w:ind w:firstLine="0pt"/>
        <w:jc w:val="start"/>
        <w:rPr>
          <w:sz w:val="22"/>
          <w:szCs w:val="22"/>
        </w:rPr>
      </w:pPr>
      <w:r w:rsidRPr="000E29DF">
        <w:rPr>
          <w:sz w:val="22"/>
          <w:szCs w:val="22"/>
        </w:rPr>
        <w:t>Hypervolume Indicator</w:t>
      </w:r>
    </w:p>
    <w:p w14:paraId="2A0DF00F" w14:textId="74C93334" w:rsidR="0080791D" w:rsidRPr="000E29DF" w:rsidRDefault="00EA219B" w:rsidP="003E74F6">
      <w:pPr>
        <w:pStyle w:val="BodyText"/>
        <w:ind w:firstLine="0pt"/>
        <w:rPr>
          <w:sz w:val="22"/>
          <w:szCs w:val="22"/>
        </w:rPr>
      </w:pPr>
      <w:r w:rsidRPr="000E29DF">
        <w:rPr>
          <w:sz w:val="22"/>
          <w:szCs w:val="22"/>
        </w:rPr>
        <w:t>Hypervolume indicator is mostly used in evolutionary multiple objective optimization</w:t>
      </w:r>
      <w:r w:rsidR="003303DC" w:rsidRPr="000E29DF">
        <w:rPr>
          <w:sz w:val="22"/>
          <w:szCs w:val="22"/>
        </w:rPr>
        <w:t>[11]</w:t>
      </w:r>
      <w:r w:rsidRPr="000E29DF">
        <w:rPr>
          <w:sz w:val="22"/>
          <w:szCs w:val="22"/>
        </w:rPr>
        <w:t xml:space="preserve">. It can measure the amount of the </w:t>
      </w:r>
      <w:r w:rsidR="00E343F9" w:rsidRPr="000E29DF">
        <w:rPr>
          <w:sz w:val="22"/>
          <w:szCs w:val="22"/>
        </w:rPr>
        <w:t>affected</w:t>
      </w:r>
      <w:r w:rsidRPr="000E29DF">
        <w:rPr>
          <w:sz w:val="22"/>
          <w:szCs w:val="22"/>
        </w:rPr>
        <w:t xml:space="preserve"> portion of the work space. It includes the most dominating features of pareto front. The role of hypervolume indicator is to direct the search in multiple objective optimization and evaluate its performance. Problems of multiple objective optimization are converted to single objective optimization with the help of hypervolume indicator, since it finds the finite number of solutions and increases the hypervolume parameter[1</w:t>
      </w:r>
      <w:r w:rsidR="00B07ED6" w:rsidRPr="000E29DF">
        <w:rPr>
          <w:sz w:val="22"/>
          <w:szCs w:val="22"/>
        </w:rPr>
        <w:t>0</w:t>
      </w:r>
      <w:r w:rsidRPr="000E29DF">
        <w:rPr>
          <w:sz w:val="22"/>
          <w:szCs w:val="22"/>
        </w:rPr>
        <w:t>]</w:t>
      </w:r>
      <w:r w:rsidR="0080791D" w:rsidRPr="000E29DF">
        <w:rPr>
          <w:sz w:val="22"/>
          <w:szCs w:val="22"/>
        </w:rPr>
        <w:t>.</w:t>
      </w:r>
    </w:p>
    <w:p w14:paraId="0BF872BB" w14:textId="0276EA5B" w:rsidR="00575BCA" w:rsidRPr="000E29DF" w:rsidRDefault="00C205EF" w:rsidP="00C205EF">
      <w:pPr>
        <w:pStyle w:val="Heading1"/>
        <w:numPr>
          <w:ilvl w:val="0"/>
          <w:numId w:val="0"/>
        </w:numPr>
        <w:jc w:val="start"/>
        <w:rPr>
          <w:sz w:val="22"/>
          <w:szCs w:val="22"/>
        </w:rPr>
      </w:pPr>
      <w:r w:rsidRPr="000E29DF">
        <w:rPr>
          <w:smallCaps w:val="0"/>
          <w:sz w:val="22"/>
          <w:szCs w:val="22"/>
        </w:rPr>
        <w:t>6</w:t>
      </w:r>
      <w:r w:rsidR="007D7D04" w:rsidRPr="000E29DF">
        <w:rPr>
          <w:smallCaps w:val="0"/>
          <w:sz w:val="22"/>
          <w:szCs w:val="22"/>
        </w:rPr>
        <w:t>.</w:t>
      </w:r>
      <w:r w:rsidR="007D7D04" w:rsidRPr="000E29DF">
        <w:rPr>
          <w:sz w:val="22"/>
          <w:szCs w:val="22"/>
        </w:rPr>
        <w:t xml:space="preserve"> Results</w:t>
      </w:r>
    </w:p>
    <w:p w14:paraId="629E322C" w14:textId="6DC32CF2" w:rsidR="007D7D04" w:rsidRPr="000E29DF" w:rsidRDefault="005C06A7" w:rsidP="007D7D04">
      <w:pPr>
        <w:jc w:val="both"/>
        <w:rPr>
          <w:sz w:val="22"/>
          <w:szCs w:val="22"/>
        </w:rPr>
      </w:pPr>
      <w:r w:rsidRPr="000E29DF">
        <w:rPr>
          <w:sz w:val="22"/>
          <w:szCs w:val="22"/>
        </w:rPr>
        <w:t>Artificial intelligence can help to monitor and proper treatment for patients. It makes an assessment in image/result without the requirement of doctors, surgeon and clinician. AI-based technologies provide decision which can help to predict medical emergencies. It is helpful to provide medical consultation through a digital app. The practical implication of this technology is to increase accuracy in diagnosis and treatment. It can be used in the prevention of disease and reduce medical cost.</w:t>
      </w:r>
    </w:p>
    <w:p w14:paraId="6563F518" w14:textId="77777777" w:rsidR="005C06A7" w:rsidRPr="000E29DF" w:rsidRDefault="005C06A7" w:rsidP="007D7D04">
      <w:pPr>
        <w:jc w:val="both"/>
        <w:rPr>
          <w:sz w:val="22"/>
          <w:szCs w:val="22"/>
        </w:rPr>
      </w:pPr>
    </w:p>
    <w:p w14:paraId="5E497AFB" w14:textId="02132A90" w:rsidR="007D7D04" w:rsidRPr="000E29DF" w:rsidRDefault="00C205EF" w:rsidP="00C205EF">
      <w:pPr>
        <w:jc w:val="start"/>
        <w:rPr>
          <w:sz w:val="22"/>
          <w:szCs w:val="22"/>
        </w:rPr>
      </w:pPr>
      <w:r w:rsidRPr="000E29DF">
        <w:rPr>
          <w:sz w:val="22"/>
          <w:szCs w:val="22"/>
        </w:rPr>
        <w:t>7</w:t>
      </w:r>
      <w:r w:rsidR="007D7D04" w:rsidRPr="000E29DF">
        <w:rPr>
          <w:sz w:val="22"/>
          <w:szCs w:val="22"/>
        </w:rPr>
        <w:t xml:space="preserve">. </w:t>
      </w:r>
      <w:r w:rsidR="00DD5235" w:rsidRPr="000E29DF">
        <w:rPr>
          <w:sz w:val="22"/>
          <w:szCs w:val="22"/>
        </w:rPr>
        <w:t>C</w:t>
      </w:r>
      <w:r w:rsidR="00DD5235" w:rsidRPr="000E29DF">
        <w:t>ONCLUSION</w:t>
      </w:r>
      <w:r w:rsidR="00DD5235" w:rsidRPr="000E29DF">
        <w:rPr>
          <w:sz w:val="22"/>
          <w:szCs w:val="22"/>
        </w:rPr>
        <w:t xml:space="preserve"> A</w:t>
      </w:r>
      <w:r w:rsidR="00DD5235" w:rsidRPr="000E29DF">
        <w:t>ND</w:t>
      </w:r>
      <w:r w:rsidR="00DD5235" w:rsidRPr="000E29DF">
        <w:rPr>
          <w:sz w:val="22"/>
          <w:szCs w:val="22"/>
        </w:rPr>
        <w:t xml:space="preserve"> F</w:t>
      </w:r>
      <w:r w:rsidR="00DD5235" w:rsidRPr="000E29DF">
        <w:t>UTURE</w:t>
      </w:r>
      <w:r w:rsidR="00DD5235" w:rsidRPr="000E29DF">
        <w:rPr>
          <w:sz w:val="22"/>
          <w:szCs w:val="22"/>
        </w:rPr>
        <w:t xml:space="preserve"> S</w:t>
      </w:r>
      <w:r w:rsidR="00DD5235" w:rsidRPr="000E29DF">
        <w:t>COPE</w:t>
      </w:r>
    </w:p>
    <w:p w14:paraId="2366511E" w14:textId="4D12EBFF" w:rsidR="00C62D8F" w:rsidRPr="000E29DF" w:rsidRDefault="00996754" w:rsidP="007D7D04">
      <w:pPr>
        <w:jc w:val="both"/>
        <w:rPr>
          <w:sz w:val="22"/>
          <w:szCs w:val="22"/>
        </w:rPr>
      </w:pPr>
      <w:r w:rsidRPr="000E29DF">
        <w:rPr>
          <w:sz w:val="22"/>
          <w:szCs w:val="22"/>
        </w:rPr>
        <w:t>This technology is used to answer patient questions and reduce unnecessary hospital visits. AI provides an excellent source and identifies problems during the shortage of doctor. This technology first understands the biological origin of disease for better treatment of the patient. It easily imagines medical images and accurately performs the task. AI helps identify cancer and its treatment with the analysis of patient data. Its applications are for the diagnosis of heart disease. It speeds up the clinical trials to produce a conclusive result. AI constructs analytical algorithms of different features from the patient data, which is helpful to provide information about the patient, survival times and diseases level. In upcoming years, its applications will be for digital supervision in hospitals to improve patient care.</w:t>
      </w:r>
    </w:p>
    <w:p w14:paraId="617FE75B" w14:textId="77777777" w:rsidR="00996754" w:rsidRPr="000E29DF" w:rsidRDefault="00996754" w:rsidP="007D7D04">
      <w:pPr>
        <w:jc w:val="both"/>
        <w:rPr>
          <w:sz w:val="22"/>
          <w:szCs w:val="22"/>
        </w:rPr>
      </w:pPr>
    </w:p>
    <w:p w14:paraId="3689B017" w14:textId="77777777" w:rsidR="00996754" w:rsidRPr="000E29DF" w:rsidRDefault="00996754" w:rsidP="007D7D04">
      <w:pPr>
        <w:jc w:val="both"/>
        <w:rPr>
          <w:sz w:val="22"/>
          <w:szCs w:val="22"/>
        </w:rPr>
      </w:pPr>
    </w:p>
    <w:p w14:paraId="21BE1096" w14:textId="77777777" w:rsidR="00996754" w:rsidRPr="000E29DF" w:rsidRDefault="00996754" w:rsidP="007D7D04">
      <w:pPr>
        <w:jc w:val="both"/>
        <w:rPr>
          <w:sz w:val="22"/>
          <w:szCs w:val="22"/>
        </w:rPr>
      </w:pPr>
    </w:p>
    <w:p w14:paraId="7255665F" w14:textId="77777777" w:rsidR="00996754" w:rsidRPr="000E29DF" w:rsidRDefault="00996754" w:rsidP="007D7D04">
      <w:pPr>
        <w:jc w:val="both"/>
        <w:rPr>
          <w:sz w:val="22"/>
          <w:szCs w:val="22"/>
        </w:rPr>
      </w:pPr>
    </w:p>
    <w:p w14:paraId="68D79118" w14:textId="77777777" w:rsidR="00996754" w:rsidRPr="000E29DF" w:rsidRDefault="00996754" w:rsidP="007D7D04">
      <w:pPr>
        <w:jc w:val="both"/>
        <w:rPr>
          <w:sz w:val="22"/>
          <w:szCs w:val="22"/>
        </w:rPr>
      </w:pPr>
    </w:p>
    <w:p w14:paraId="07AE9E9E" w14:textId="77777777" w:rsidR="00996754" w:rsidRPr="000E29DF" w:rsidRDefault="00996754" w:rsidP="007D7D04">
      <w:pPr>
        <w:jc w:val="both"/>
        <w:rPr>
          <w:sz w:val="22"/>
          <w:szCs w:val="22"/>
        </w:rPr>
      </w:pPr>
    </w:p>
    <w:p w14:paraId="306E47AE" w14:textId="77777777" w:rsidR="00996754" w:rsidRPr="000E29DF" w:rsidRDefault="00996754" w:rsidP="007D7D04">
      <w:pPr>
        <w:jc w:val="both"/>
        <w:rPr>
          <w:sz w:val="22"/>
          <w:szCs w:val="22"/>
        </w:rPr>
      </w:pPr>
    </w:p>
    <w:p w14:paraId="28284A7E" w14:textId="77777777" w:rsidR="00996754" w:rsidRPr="000E29DF" w:rsidRDefault="00996754" w:rsidP="007D7D04">
      <w:pPr>
        <w:jc w:val="both"/>
        <w:rPr>
          <w:sz w:val="22"/>
          <w:szCs w:val="22"/>
        </w:rPr>
      </w:pPr>
    </w:p>
    <w:p w14:paraId="25F3D5C1" w14:textId="77777777" w:rsidR="00996754" w:rsidRPr="000E29DF" w:rsidRDefault="00996754" w:rsidP="007D7D04">
      <w:pPr>
        <w:jc w:val="both"/>
        <w:rPr>
          <w:sz w:val="22"/>
          <w:szCs w:val="22"/>
        </w:rPr>
      </w:pPr>
    </w:p>
    <w:p w14:paraId="663B683C" w14:textId="77777777" w:rsidR="00996754" w:rsidRPr="000E29DF" w:rsidRDefault="00996754" w:rsidP="007D7D04">
      <w:pPr>
        <w:jc w:val="both"/>
        <w:rPr>
          <w:sz w:val="22"/>
          <w:szCs w:val="22"/>
        </w:rPr>
      </w:pPr>
    </w:p>
    <w:p w14:paraId="6D5EA8DA" w14:textId="77777777" w:rsidR="00996754" w:rsidRPr="000E29DF" w:rsidRDefault="00996754" w:rsidP="007D7D04">
      <w:pPr>
        <w:jc w:val="both"/>
        <w:rPr>
          <w:sz w:val="22"/>
          <w:szCs w:val="22"/>
        </w:rPr>
      </w:pPr>
    </w:p>
    <w:p w14:paraId="5938DB5A" w14:textId="77777777" w:rsidR="00996754" w:rsidRPr="000E29DF" w:rsidRDefault="00996754" w:rsidP="007D7D04">
      <w:pPr>
        <w:jc w:val="both"/>
        <w:rPr>
          <w:sz w:val="22"/>
          <w:szCs w:val="22"/>
        </w:rPr>
      </w:pPr>
    </w:p>
    <w:p w14:paraId="2FA46B8B" w14:textId="77777777" w:rsidR="002F425C" w:rsidRPr="000E29DF" w:rsidRDefault="002F425C" w:rsidP="00C205EF">
      <w:pPr>
        <w:pStyle w:val="Heading5"/>
        <w:jc w:val="start"/>
        <w:rPr>
          <w:i/>
          <w:iCs/>
          <w:sz w:val="22"/>
          <w:szCs w:val="22"/>
        </w:rPr>
      </w:pPr>
    </w:p>
    <w:p w14:paraId="4BBD886E" w14:textId="77777777" w:rsidR="00996754" w:rsidRPr="000E29DF" w:rsidRDefault="00996754" w:rsidP="00996754"/>
    <w:p w14:paraId="2B28047A" w14:textId="77777777" w:rsidR="00996754" w:rsidRPr="000E29DF" w:rsidRDefault="00996754" w:rsidP="00996754"/>
    <w:p w14:paraId="7A411D6E" w14:textId="77777777" w:rsidR="00996754" w:rsidRPr="000E29DF" w:rsidRDefault="00996754" w:rsidP="00996754"/>
    <w:p w14:paraId="6CE10D7F" w14:textId="77777777" w:rsidR="002F425C" w:rsidRPr="000E29DF" w:rsidRDefault="002F425C" w:rsidP="002F425C"/>
    <w:p w14:paraId="06F28CF0" w14:textId="77777777" w:rsidR="002F425C" w:rsidRPr="000E29DF" w:rsidRDefault="002F425C" w:rsidP="002F425C">
      <w:pPr>
        <w:jc w:val="start"/>
      </w:pPr>
      <w:r w:rsidRPr="000E29DF">
        <w:t>Table 1. comparison of HGA with other ML techniques</w:t>
      </w:r>
    </w:p>
    <w:p w14:paraId="0BD1B3FC" w14:textId="77777777" w:rsidR="002F425C" w:rsidRPr="000E29DF" w:rsidRDefault="002F425C" w:rsidP="002F425C"/>
    <w:tbl>
      <w:tblPr>
        <w:tblW w:w="0pt" w:type="auto"/>
        <w:tblInd w:w="9.0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521"/>
        <w:gridCol w:w="1776"/>
        <w:gridCol w:w="5606"/>
        <w:gridCol w:w="1418"/>
      </w:tblGrid>
      <w:tr w:rsidR="002F425C" w:rsidRPr="000E29DF" w14:paraId="2F85413A" w14:textId="77777777" w:rsidTr="00BC3DD2">
        <w:trPr>
          <w:trHeight w:val="616"/>
        </w:trPr>
        <w:tc>
          <w:tcPr>
            <w:tcW w:w="26.05pt" w:type="dxa"/>
          </w:tcPr>
          <w:p w14:paraId="6B590A74" w14:textId="77777777" w:rsidR="002F425C" w:rsidRPr="000E29DF" w:rsidRDefault="002F425C" w:rsidP="00BC3DD2">
            <w:pPr>
              <w:pStyle w:val="TableParagraph"/>
              <w:spacing w:before="0.15pt"/>
              <w:ind w:start="5.25pt"/>
              <w:rPr>
                <w:b/>
                <w:color w:val="000000" w:themeColor="text1"/>
              </w:rPr>
            </w:pPr>
            <w:r w:rsidRPr="000E29DF">
              <w:rPr>
                <w:b/>
                <w:color w:val="000000" w:themeColor="text1"/>
                <w:w w:val="101%"/>
              </w:rPr>
              <w:t>S</w:t>
            </w:r>
          </w:p>
          <w:p w14:paraId="51F30577" w14:textId="77777777" w:rsidR="002F425C" w:rsidRPr="000E29DF" w:rsidRDefault="002F425C" w:rsidP="00BC3DD2">
            <w:pPr>
              <w:pStyle w:val="TableParagraph"/>
              <w:spacing w:before="2.15pt"/>
              <w:ind w:start="5.25pt"/>
              <w:rPr>
                <w:b/>
                <w:color w:val="000000" w:themeColor="text1"/>
              </w:rPr>
            </w:pPr>
            <w:r w:rsidRPr="000E29DF">
              <w:rPr>
                <w:b/>
                <w:color w:val="000000" w:themeColor="text1"/>
                <w:spacing w:val="-5"/>
              </w:rPr>
              <w:t>No</w:t>
            </w:r>
          </w:p>
        </w:tc>
        <w:tc>
          <w:tcPr>
            <w:tcW w:w="88.80pt" w:type="dxa"/>
          </w:tcPr>
          <w:p w14:paraId="732593D9" w14:textId="77777777" w:rsidR="002F425C" w:rsidRPr="000E29DF" w:rsidRDefault="002F425C" w:rsidP="00BC3DD2">
            <w:pPr>
              <w:pStyle w:val="TableParagraph"/>
              <w:spacing w:before="0.15pt"/>
              <w:ind w:start="5.10pt"/>
              <w:rPr>
                <w:b/>
                <w:color w:val="000000" w:themeColor="text1"/>
              </w:rPr>
            </w:pPr>
            <w:r w:rsidRPr="000E29DF">
              <w:rPr>
                <w:b/>
                <w:color w:val="000000" w:themeColor="text1"/>
                <w:spacing w:val="-2"/>
              </w:rPr>
              <w:t>Technologies</w:t>
            </w:r>
          </w:p>
        </w:tc>
        <w:tc>
          <w:tcPr>
            <w:tcW w:w="280.30pt" w:type="dxa"/>
          </w:tcPr>
          <w:p w14:paraId="03A5E213" w14:textId="77777777" w:rsidR="002F425C" w:rsidRPr="000E29DF" w:rsidRDefault="002F425C" w:rsidP="00BC3DD2">
            <w:pPr>
              <w:pStyle w:val="TableParagraph"/>
              <w:spacing w:before="0.15pt"/>
              <w:ind w:start="5.10pt"/>
              <w:rPr>
                <w:b/>
                <w:color w:val="000000" w:themeColor="text1"/>
              </w:rPr>
            </w:pPr>
            <w:r w:rsidRPr="000E29DF">
              <w:rPr>
                <w:b/>
                <w:color w:val="000000" w:themeColor="text1"/>
                <w:spacing w:val="-2"/>
              </w:rPr>
              <w:t>Description</w:t>
            </w:r>
          </w:p>
        </w:tc>
        <w:tc>
          <w:tcPr>
            <w:tcW w:w="70.90pt" w:type="dxa"/>
          </w:tcPr>
          <w:p w14:paraId="0DDE984C" w14:textId="77777777" w:rsidR="002F425C" w:rsidRPr="000E29DF" w:rsidRDefault="002F425C" w:rsidP="00BC3DD2">
            <w:pPr>
              <w:pStyle w:val="TableParagraph"/>
              <w:spacing w:before="0.15pt"/>
              <w:ind w:start="5.15pt"/>
              <w:rPr>
                <w:b/>
                <w:color w:val="000000" w:themeColor="text1"/>
              </w:rPr>
            </w:pPr>
            <w:r w:rsidRPr="000E29DF">
              <w:rPr>
                <w:b/>
                <w:color w:val="000000" w:themeColor="text1"/>
                <w:spacing w:val="-2"/>
              </w:rPr>
              <w:t>References</w:t>
            </w:r>
          </w:p>
        </w:tc>
      </w:tr>
      <w:tr w:rsidR="002F425C" w:rsidRPr="000E29DF" w14:paraId="3F574AB9" w14:textId="77777777" w:rsidTr="00BC3DD2">
        <w:trPr>
          <w:trHeight w:val="3174"/>
        </w:trPr>
        <w:tc>
          <w:tcPr>
            <w:tcW w:w="26.05pt" w:type="dxa"/>
          </w:tcPr>
          <w:p w14:paraId="26240897" w14:textId="77777777" w:rsidR="002F425C" w:rsidRPr="000E29DF" w:rsidRDefault="002F425C" w:rsidP="00BC3DD2">
            <w:pPr>
              <w:pStyle w:val="TableParagraph"/>
              <w:spacing w:line="13.15pt" w:lineRule="exact"/>
              <w:ind w:start="5.25pt"/>
              <w:rPr>
                <w:color w:val="000000" w:themeColor="text1"/>
              </w:rPr>
            </w:pPr>
            <w:r w:rsidRPr="000E29DF">
              <w:rPr>
                <w:color w:val="000000" w:themeColor="text1"/>
                <w:w w:val="101%"/>
              </w:rPr>
              <w:t>1</w:t>
            </w:r>
          </w:p>
        </w:tc>
        <w:tc>
          <w:tcPr>
            <w:tcW w:w="88.80pt" w:type="dxa"/>
          </w:tcPr>
          <w:p w14:paraId="4F6A5D60" w14:textId="77777777" w:rsidR="002F425C" w:rsidRPr="000E29DF" w:rsidRDefault="002F425C" w:rsidP="00BC3DD2">
            <w:pPr>
              <w:pStyle w:val="TableParagraph"/>
              <w:tabs>
                <w:tab w:val="start" w:pos="73.50pt"/>
              </w:tabs>
              <w:spacing w:line="14pt" w:lineRule="auto"/>
              <w:ind w:start="5.10pt" w:end="4.85pt"/>
              <w:jc w:val="both"/>
              <w:rPr>
                <w:color w:val="000000" w:themeColor="text1"/>
              </w:rPr>
            </w:pPr>
            <w:r w:rsidRPr="000E29DF">
              <w:rPr>
                <w:color w:val="000000" w:themeColor="text1"/>
              </w:rPr>
              <w:t xml:space="preserve">Recording and </w:t>
            </w:r>
            <w:r w:rsidRPr="000E29DF">
              <w:rPr>
                <w:color w:val="000000" w:themeColor="text1"/>
                <w:spacing w:val="-2"/>
              </w:rPr>
              <w:t>storage</w:t>
            </w:r>
            <w:r w:rsidRPr="000E29DF">
              <w:rPr>
                <w:color w:val="000000" w:themeColor="text1"/>
              </w:rPr>
              <w:tab/>
            </w:r>
            <w:r w:rsidRPr="000E29DF">
              <w:rPr>
                <w:color w:val="000000" w:themeColor="text1"/>
                <w:spacing w:val="-6"/>
              </w:rPr>
              <w:t xml:space="preserve">of </w:t>
            </w:r>
            <w:r w:rsidRPr="000E29DF">
              <w:rPr>
                <w:color w:val="000000" w:themeColor="text1"/>
              </w:rPr>
              <w:t>medical data</w:t>
            </w:r>
          </w:p>
        </w:tc>
        <w:tc>
          <w:tcPr>
            <w:tcW w:w="280.30pt" w:type="dxa"/>
          </w:tcPr>
          <w:p w14:paraId="3E8D0185" w14:textId="77777777" w:rsidR="002F425C" w:rsidRPr="000E29DF" w:rsidRDefault="002F425C" w:rsidP="002F425C">
            <w:pPr>
              <w:pStyle w:val="TableParagraph"/>
              <w:numPr>
                <w:ilvl w:val="0"/>
                <w:numId w:val="28"/>
              </w:numPr>
              <w:tabs>
                <w:tab w:val="start" w:pos="22.65pt"/>
                <w:tab w:val="start" w:pos="22.70pt"/>
              </w:tabs>
              <w:spacing w:line="13.90pt" w:lineRule="auto"/>
              <w:ind w:end="4.70pt"/>
              <w:rPr>
                <w:color w:val="000000" w:themeColor="text1"/>
              </w:rPr>
            </w:pPr>
            <w:r w:rsidRPr="000E29DF">
              <w:rPr>
                <w:color w:val="000000" w:themeColor="text1"/>
              </w:rPr>
              <w:t>It</w:t>
            </w:r>
            <w:r w:rsidRPr="000E29DF">
              <w:rPr>
                <w:color w:val="000000" w:themeColor="text1"/>
                <w:spacing w:val="40"/>
              </w:rPr>
              <w:t xml:space="preserve"> </w:t>
            </w:r>
            <w:r w:rsidRPr="000E29DF">
              <w:rPr>
                <w:color w:val="000000" w:themeColor="text1"/>
              </w:rPr>
              <w:t>collects,</w:t>
            </w:r>
            <w:r w:rsidRPr="000E29DF">
              <w:rPr>
                <w:color w:val="000000" w:themeColor="text1"/>
                <w:spacing w:val="40"/>
              </w:rPr>
              <w:t xml:space="preserve"> </w:t>
            </w:r>
            <w:r w:rsidRPr="000E29DF">
              <w:rPr>
                <w:color w:val="000000" w:themeColor="text1"/>
              </w:rPr>
              <w:t>stores</w:t>
            </w:r>
            <w:r w:rsidRPr="000E29DF">
              <w:rPr>
                <w:color w:val="000000" w:themeColor="text1"/>
                <w:spacing w:val="40"/>
              </w:rPr>
              <w:t xml:space="preserve"> </w:t>
            </w:r>
            <w:r w:rsidRPr="000E29DF">
              <w:rPr>
                <w:color w:val="000000" w:themeColor="text1"/>
              </w:rPr>
              <w:t>and</w:t>
            </w:r>
            <w:r w:rsidRPr="000E29DF">
              <w:rPr>
                <w:color w:val="000000" w:themeColor="text1"/>
                <w:spacing w:val="40"/>
              </w:rPr>
              <w:t xml:space="preserve"> </w:t>
            </w:r>
            <w:r w:rsidRPr="000E29DF">
              <w:rPr>
                <w:color w:val="000000" w:themeColor="text1"/>
              </w:rPr>
              <w:t>analyses</w:t>
            </w:r>
            <w:r w:rsidRPr="000E29DF">
              <w:rPr>
                <w:color w:val="000000" w:themeColor="text1"/>
                <w:spacing w:val="40"/>
              </w:rPr>
              <w:t xml:space="preserve"> </w:t>
            </w:r>
            <w:r w:rsidRPr="000E29DF">
              <w:rPr>
                <w:color w:val="000000" w:themeColor="text1"/>
              </w:rPr>
              <w:t>the</w:t>
            </w:r>
            <w:r w:rsidRPr="000E29DF">
              <w:rPr>
                <w:color w:val="000000" w:themeColor="text1"/>
                <w:spacing w:val="40"/>
              </w:rPr>
              <w:t xml:space="preserve"> </w:t>
            </w:r>
            <w:r w:rsidRPr="000E29DF">
              <w:rPr>
                <w:color w:val="000000" w:themeColor="text1"/>
              </w:rPr>
              <w:t>medical</w:t>
            </w:r>
            <w:r w:rsidRPr="000E29DF">
              <w:rPr>
                <w:color w:val="000000" w:themeColor="text1"/>
                <w:spacing w:val="40"/>
              </w:rPr>
              <w:t xml:space="preserve"> </w:t>
            </w:r>
            <w:r w:rsidRPr="000E29DF">
              <w:rPr>
                <w:color w:val="000000" w:themeColor="text1"/>
              </w:rPr>
              <w:t>data</w:t>
            </w:r>
            <w:r w:rsidRPr="000E29DF">
              <w:rPr>
                <w:color w:val="000000" w:themeColor="text1"/>
                <w:spacing w:val="40"/>
              </w:rPr>
              <w:t xml:space="preserve"> </w:t>
            </w:r>
            <w:r w:rsidRPr="000E29DF">
              <w:rPr>
                <w:color w:val="000000" w:themeColor="text1"/>
              </w:rPr>
              <w:t>to provide faster access and decision making</w:t>
            </w:r>
          </w:p>
          <w:p w14:paraId="42801665" w14:textId="77777777" w:rsidR="002F425C" w:rsidRPr="000E29DF" w:rsidRDefault="002F425C" w:rsidP="002F425C">
            <w:pPr>
              <w:pStyle w:val="TableParagraph"/>
              <w:numPr>
                <w:ilvl w:val="0"/>
                <w:numId w:val="28"/>
              </w:numPr>
              <w:tabs>
                <w:tab w:val="start" w:pos="22.65pt"/>
                <w:tab w:val="start" w:pos="22.70pt"/>
              </w:tabs>
              <w:spacing w:line="14pt" w:lineRule="auto"/>
              <w:ind w:end="4.75pt"/>
              <w:rPr>
                <w:color w:val="000000" w:themeColor="text1"/>
              </w:rPr>
            </w:pPr>
            <w:r w:rsidRPr="000E29DF">
              <w:rPr>
                <w:color w:val="000000" w:themeColor="text1"/>
              </w:rPr>
              <w:t>Every</w:t>
            </w:r>
            <w:r w:rsidRPr="000E29DF">
              <w:rPr>
                <w:color w:val="000000" w:themeColor="text1"/>
                <w:spacing w:val="80"/>
              </w:rPr>
              <w:t xml:space="preserve"> </w:t>
            </w:r>
            <w:r w:rsidRPr="000E29DF">
              <w:rPr>
                <w:color w:val="000000" w:themeColor="text1"/>
              </w:rPr>
              <w:t>patient</w:t>
            </w:r>
            <w:r w:rsidRPr="000E29DF">
              <w:rPr>
                <w:color w:val="000000" w:themeColor="text1"/>
                <w:spacing w:val="80"/>
              </w:rPr>
              <w:t xml:space="preserve"> </w:t>
            </w:r>
            <w:r w:rsidRPr="000E29DF">
              <w:rPr>
                <w:color w:val="000000" w:themeColor="text1"/>
              </w:rPr>
              <w:t>data</w:t>
            </w:r>
            <w:r w:rsidRPr="000E29DF">
              <w:rPr>
                <w:color w:val="000000" w:themeColor="text1"/>
                <w:spacing w:val="80"/>
              </w:rPr>
              <w:t xml:space="preserve"> </w:t>
            </w:r>
            <w:r w:rsidRPr="000E29DF">
              <w:rPr>
                <w:color w:val="000000" w:themeColor="text1"/>
              </w:rPr>
              <w:t>is</w:t>
            </w:r>
            <w:r w:rsidRPr="000E29DF">
              <w:rPr>
                <w:color w:val="000000" w:themeColor="text1"/>
                <w:spacing w:val="80"/>
              </w:rPr>
              <w:t xml:space="preserve"> </w:t>
            </w:r>
            <w:r w:rsidRPr="000E29DF">
              <w:rPr>
                <w:color w:val="000000" w:themeColor="text1"/>
              </w:rPr>
              <w:t>electronically</w:t>
            </w:r>
            <w:r w:rsidRPr="000E29DF">
              <w:rPr>
                <w:color w:val="000000" w:themeColor="text1"/>
                <w:spacing w:val="80"/>
              </w:rPr>
              <w:t xml:space="preserve"> </w:t>
            </w:r>
            <w:r w:rsidRPr="000E29DF">
              <w:rPr>
                <w:color w:val="000000" w:themeColor="text1"/>
              </w:rPr>
              <w:t>stored</w:t>
            </w:r>
            <w:r w:rsidRPr="000E29DF">
              <w:rPr>
                <w:color w:val="000000" w:themeColor="text1"/>
                <w:spacing w:val="80"/>
              </w:rPr>
              <w:t xml:space="preserve"> </w:t>
            </w:r>
            <w:r w:rsidRPr="000E29DF">
              <w:rPr>
                <w:color w:val="000000" w:themeColor="text1"/>
              </w:rPr>
              <w:t>which facilitates diagnosis and treatment</w:t>
            </w:r>
          </w:p>
          <w:p w14:paraId="46E7FAAE" w14:textId="77777777" w:rsidR="002F425C" w:rsidRPr="000E29DF" w:rsidRDefault="002F425C" w:rsidP="002F425C">
            <w:pPr>
              <w:pStyle w:val="TableParagraph"/>
              <w:numPr>
                <w:ilvl w:val="0"/>
                <w:numId w:val="28"/>
              </w:numPr>
              <w:tabs>
                <w:tab w:val="start" w:pos="22.65pt"/>
                <w:tab w:val="start" w:pos="22.70pt"/>
              </w:tabs>
              <w:spacing w:line="13.80pt" w:lineRule="auto"/>
              <w:ind w:end="4.65pt"/>
              <w:rPr>
                <w:color w:val="000000" w:themeColor="text1"/>
              </w:rPr>
            </w:pPr>
            <w:r w:rsidRPr="000E29DF">
              <w:rPr>
                <w:color w:val="000000" w:themeColor="text1"/>
              </w:rPr>
              <w:t>Provide</w:t>
            </w:r>
            <w:r w:rsidRPr="000E29DF">
              <w:rPr>
                <w:color w:val="000000" w:themeColor="text1"/>
                <w:spacing w:val="80"/>
              </w:rPr>
              <w:t xml:space="preserve"> </w:t>
            </w:r>
            <w:r w:rsidRPr="000E29DF">
              <w:rPr>
                <w:color w:val="000000" w:themeColor="text1"/>
              </w:rPr>
              <w:t>day</w:t>
            </w:r>
            <w:r w:rsidRPr="000E29DF">
              <w:rPr>
                <w:color w:val="000000" w:themeColor="text1"/>
                <w:spacing w:val="80"/>
              </w:rPr>
              <w:t xml:space="preserve"> </w:t>
            </w:r>
            <w:r w:rsidRPr="000E29DF">
              <w:rPr>
                <w:color w:val="000000" w:themeColor="text1"/>
              </w:rPr>
              <w:t>to</w:t>
            </w:r>
            <w:r w:rsidRPr="000E29DF">
              <w:rPr>
                <w:color w:val="000000" w:themeColor="text1"/>
                <w:spacing w:val="80"/>
              </w:rPr>
              <w:t xml:space="preserve"> </w:t>
            </w:r>
            <w:r w:rsidRPr="000E29DF">
              <w:rPr>
                <w:color w:val="000000" w:themeColor="text1"/>
              </w:rPr>
              <w:t>day</w:t>
            </w:r>
            <w:r w:rsidRPr="000E29DF">
              <w:rPr>
                <w:color w:val="000000" w:themeColor="text1"/>
                <w:spacing w:val="80"/>
              </w:rPr>
              <w:t xml:space="preserve"> </w:t>
            </w:r>
            <w:r w:rsidRPr="000E29DF">
              <w:rPr>
                <w:color w:val="000000" w:themeColor="text1"/>
              </w:rPr>
              <w:t>improvement</w:t>
            </w:r>
            <w:r w:rsidRPr="000E29DF">
              <w:rPr>
                <w:color w:val="000000" w:themeColor="text1"/>
                <w:spacing w:val="80"/>
              </w:rPr>
              <w:t xml:space="preserve"> </w:t>
            </w:r>
            <w:r w:rsidRPr="000E29DF">
              <w:rPr>
                <w:color w:val="000000" w:themeColor="text1"/>
              </w:rPr>
              <w:t>history</w:t>
            </w:r>
            <w:r w:rsidRPr="000E29DF">
              <w:rPr>
                <w:color w:val="000000" w:themeColor="text1"/>
                <w:spacing w:val="80"/>
              </w:rPr>
              <w:t xml:space="preserve"> </w:t>
            </w:r>
            <w:r w:rsidRPr="000E29DF">
              <w:rPr>
                <w:color w:val="000000" w:themeColor="text1"/>
              </w:rPr>
              <w:t>of</w:t>
            </w:r>
            <w:r w:rsidRPr="000E29DF">
              <w:rPr>
                <w:color w:val="000000" w:themeColor="text1"/>
                <w:spacing w:val="80"/>
              </w:rPr>
              <w:t xml:space="preserve"> </w:t>
            </w:r>
            <w:r w:rsidRPr="000E29DF">
              <w:rPr>
                <w:color w:val="000000" w:themeColor="text1"/>
              </w:rPr>
              <w:t xml:space="preserve">the </w:t>
            </w:r>
            <w:r w:rsidRPr="000E29DF">
              <w:rPr>
                <w:color w:val="000000" w:themeColor="text1"/>
                <w:spacing w:val="-2"/>
              </w:rPr>
              <w:t>patient</w:t>
            </w:r>
          </w:p>
          <w:p w14:paraId="4C88C4D2" w14:textId="77777777" w:rsidR="002F425C" w:rsidRPr="000E29DF" w:rsidRDefault="002F425C" w:rsidP="002F425C">
            <w:pPr>
              <w:pStyle w:val="TableParagraph"/>
              <w:numPr>
                <w:ilvl w:val="0"/>
                <w:numId w:val="28"/>
              </w:numPr>
              <w:tabs>
                <w:tab w:val="start" w:pos="22.65pt"/>
                <w:tab w:val="start" w:pos="22.70pt"/>
              </w:tabs>
              <w:spacing w:before="0.15pt" w:line="13.80pt" w:lineRule="auto"/>
              <w:ind w:end="4.75pt"/>
              <w:rPr>
                <w:color w:val="000000" w:themeColor="text1"/>
              </w:rPr>
            </w:pPr>
            <w:r w:rsidRPr="000E29DF">
              <w:rPr>
                <w:color w:val="000000" w:themeColor="text1"/>
              </w:rPr>
              <w:t>Data stored digitally can help to identify the cause of diseases and help research and development activity</w:t>
            </w:r>
          </w:p>
          <w:p w14:paraId="35F37D70" w14:textId="77777777" w:rsidR="002F425C" w:rsidRPr="000E29DF" w:rsidRDefault="002F425C" w:rsidP="002F425C">
            <w:pPr>
              <w:pStyle w:val="TableParagraph"/>
              <w:numPr>
                <w:ilvl w:val="0"/>
                <w:numId w:val="28"/>
              </w:numPr>
              <w:tabs>
                <w:tab w:val="start" w:pos="22.65pt"/>
                <w:tab w:val="start" w:pos="22.70pt"/>
              </w:tabs>
              <w:spacing w:before="0.15pt"/>
              <w:ind w:hanging="17.60pt"/>
              <w:rPr>
                <w:color w:val="000000" w:themeColor="text1"/>
              </w:rPr>
            </w:pPr>
            <w:r w:rsidRPr="000E29DF">
              <w:rPr>
                <w:color w:val="000000" w:themeColor="text1"/>
              </w:rPr>
              <w:t>It</w:t>
            </w:r>
            <w:r w:rsidRPr="000E29DF">
              <w:rPr>
                <w:color w:val="000000" w:themeColor="text1"/>
                <w:spacing w:val="69"/>
              </w:rPr>
              <w:t xml:space="preserve"> </w:t>
            </w:r>
            <w:r w:rsidRPr="000E29DF">
              <w:rPr>
                <w:color w:val="000000" w:themeColor="text1"/>
              </w:rPr>
              <w:t>records</w:t>
            </w:r>
            <w:r w:rsidRPr="000E29DF">
              <w:rPr>
                <w:color w:val="000000" w:themeColor="text1"/>
                <w:spacing w:val="68"/>
              </w:rPr>
              <w:t xml:space="preserve"> </w:t>
            </w:r>
            <w:r w:rsidRPr="000E29DF">
              <w:rPr>
                <w:color w:val="000000" w:themeColor="text1"/>
              </w:rPr>
              <w:t>the</w:t>
            </w:r>
            <w:r w:rsidRPr="000E29DF">
              <w:rPr>
                <w:color w:val="000000" w:themeColor="text1"/>
                <w:spacing w:val="69"/>
              </w:rPr>
              <w:t xml:space="preserve"> </w:t>
            </w:r>
            <w:proofErr w:type="gramStart"/>
            <w:r w:rsidRPr="000E29DF">
              <w:rPr>
                <w:color w:val="000000" w:themeColor="text1"/>
              </w:rPr>
              <w:t>all</w:t>
            </w:r>
            <w:r w:rsidRPr="000E29DF">
              <w:rPr>
                <w:color w:val="000000" w:themeColor="text1"/>
                <w:spacing w:val="69"/>
              </w:rPr>
              <w:t xml:space="preserve"> </w:t>
            </w:r>
            <w:r w:rsidRPr="000E29DF">
              <w:rPr>
                <w:color w:val="000000" w:themeColor="text1"/>
              </w:rPr>
              <w:t>medical</w:t>
            </w:r>
            <w:proofErr w:type="gramEnd"/>
            <w:r w:rsidRPr="000E29DF">
              <w:rPr>
                <w:color w:val="000000" w:themeColor="text1"/>
                <w:spacing w:val="67"/>
              </w:rPr>
              <w:t xml:space="preserve"> </w:t>
            </w:r>
            <w:r w:rsidRPr="000E29DF">
              <w:rPr>
                <w:color w:val="000000" w:themeColor="text1"/>
              </w:rPr>
              <w:t>record</w:t>
            </w:r>
            <w:r w:rsidRPr="000E29DF">
              <w:rPr>
                <w:color w:val="000000" w:themeColor="text1"/>
                <w:spacing w:val="71"/>
              </w:rPr>
              <w:t xml:space="preserve"> </w:t>
            </w:r>
            <w:r w:rsidRPr="000E29DF">
              <w:rPr>
                <w:color w:val="000000" w:themeColor="text1"/>
              </w:rPr>
              <w:t>of</w:t>
            </w:r>
            <w:r w:rsidRPr="000E29DF">
              <w:rPr>
                <w:color w:val="000000" w:themeColor="text1"/>
                <w:spacing w:val="68"/>
              </w:rPr>
              <w:t xml:space="preserve"> </w:t>
            </w:r>
            <w:r w:rsidRPr="000E29DF">
              <w:rPr>
                <w:color w:val="000000" w:themeColor="text1"/>
              </w:rPr>
              <w:t>an</w:t>
            </w:r>
            <w:r w:rsidRPr="000E29DF">
              <w:rPr>
                <w:color w:val="000000" w:themeColor="text1"/>
                <w:spacing w:val="66"/>
              </w:rPr>
              <w:t xml:space="preserve"> </w:t>
            </w:r>
            <w:r w:rsidRPr="000E29DF">
              <w:rPr>
                <w:color w:val="000000" w:themeColor="text1"/>
                <w:spacing w:val="-2"/>
              </w:rPr>
              <w:t>individual</w:t>
            </w:r>
          </w:p>
          <w:p w14:paraId="592000A9" w14:textId="77777777" w:rsidR="002F425C" w:rsidRPr="000E29DF" w:rsidRDefault="002F425C" w:rsidP="00BC3DD2">
            <w:pPr>
              <w:pStyle w:val="TableParagraph"/>
              <w:spacing w:before="2.35pt"/>
              <w:rPr>
                <w:color w:val="000000" w:themeColor="text1"/>
              </w:rPr>
            </w:pPr>
            <w:r w:rsidRPr="000E29DF">
              <w:rPr>
                <w:color w:val="000000" w:themeColor="text1"/>
              </w:rPr>
              <w:t>patient</w:t>
            </w:r>
            <w:r w:rsidRPr="000E29DF">
              <w:rPr>
                <w:color w:val="000000" w:themeColor="text1"/>
                <w:spacing w:val="5"/>
              </w:rPr>
              <w:t xml:space="preserve"> </w:t>
            </w:r>
            <w:r w:rsidRPr="000E29DF">
              <w:rPr>
                <w:color w:val="000000" w:themeColor="text1"/>
              </w:rPr>
              <w:t>and</w:t>
            </w:r>
            <w:r w:rsidRPr="000E29DF">
              <w:rPr>
                <w:color w:val="000000" w:themeColor="text1"/>
                <w:spacing w:val="3"/>
              </w:rPr>
              <w:t xml:space="preserve"> </w:t>
            </w:r>
            <w:r w:rsidRPr="000E29DF">
              <w:rPr>
                <w:color w:val="000000" w:themeColor="text1"/>
              </w:rPr>
              <w:t>further</w:t>
            </w:r>
            <w:r w:rsidRPr="000E29DF">
              <w:rPr>
                <w:color w:val="000000" w:themeColor="text1"/>
                <w:spacing w:val="2"/>
              </w:rPr>
              <w:t xml:space="preserve"> </w:t>
            </w:r>
            <w:r w:rsidRPr="000E29DF">
              <w:rPr>
                <w:color w:val="000000" w:themeColor="text1"/>
              </w:rPr>
              <w:t>compares</w:t>
            </w:r>
            <w:r w:rsidRPr="000E29DF">
              <w:rPr>
                <w:color w:val="000000" w:themeColor="text1"/>
                <w:spacing w:val="5"/>
              </w:rPr>
              <w:t xml:space="preserve"> </w:t>
            </w:r>
            <w:r w:rsidRPr="000E29DF">
              <w:rPr>
                <w:color w:val="000000" w:themeColor="text1"/>
              </w:rPr>
              <w:t>the</w:t>
            </w:r>
            <w:r w:rsidRPr="000E29DF">
              <w:rPr>
                <w:color w:val="000000" w:themeColor="text1"/>
                <w:spacing w:val="2"/>
              </w:rPr>
              <w:t xml:space="preserve"> </w:t>
            </w:r>
            <w:r w:rsidRPr="000E29DF">
              <w:rPr>
                <w:color w:val="000000" w:themeColor="text1"/>
              </w:rPr>
              <w:t>database</w:t>
            </w:r>
            <w:r w:rsidRPr="000E29DF">
              <w:rPr>
                <w:color w:val="000000" w:themeColor="text1"/>
                <w:spacing w:val="2"/>
              </w:rPr>
              <w:t xml:space="preserve"> </w:t>
            </w:r>
            <w:r w:rsidRPr="000E29DF">
              <w:rPr>
                <w:color w:val="000000" w:themeColor="text1"/>
              </w:rPr>
              <w:t>of</w:t>
            </w:r>
            <w:r w:rsidRPr="000E29DF">
              <w:rPr>
                <w:color w:val="000000" w:themeColor="text1"/>
                <w:spacing w:val="4"/>
              </w:rPr>
              <w:t xml:space="preserve"> </w:t>
            </w:r>
            <w:r w:rsidRPr="000E29DF">
              <w:rPr>
                <w:color w:val="000000" w:themeColor="text1"/>
                <w:spacing w:val="-2"/>
              </w:rPr>
              <w:t>illness</w:t>
            </w:r>
          </w:p>
        </w:tc>
        <w:tc>
          <w:tcPr>
            <w:tcW w:w="70.90pt" w:type="dxa"/>
          </w:tcPr>
          <w:p w14:paraId="3BC63E78" w14:textId="77777777" w:rsidR="002F425C" w:rsidRPr="000E29DF" w:rsidRDefault="002F425C" w:rsidP="00BC3DD2">
            <w:pPr>
              <w:pStyle w:val="TableParagraph"/>
              <w:spacing w:line="13.15pt" w:lineRule="exact"/>
              <w:ind w:start="5.15pt"/>
              <w:rPr>
                <w:color w:val="000000" w:themeColor="text1"/>
              </w:rPr>
            </w:pPr>
            <w:r w:rsidRPr="000E29DF">
              <w:rPr>
                <w:color w:val="000000" w:themeColor="text1"/>
                <w:spacing w:val="-2"/>
              </w:rPr>
              <w:t>[61-</w:t>
            </w:r>
            <w:r w:rsidRPr="000E29DF">
              <w:rPr>
                <w:color w:val="000000" w:themeColor="text1"/>
                <w:spacing w:val="-5"/>
              </w:rPr>
              <w:t>65]</w:t>
            </w:r>
          </w:p>
        </w:tc>
      </w:tr>
      <w:tr w:rsidR="002F425C" w:rsidRPr="000E29DF" w14:paraId="58685BFF" w14:textId="77777777" w:rsidTr="00BC3DD2">
        <w:trPr>
          <w:trHeight w:val="2846"/>
        </w:trPr>
        <w:tc>
          <w:tcPr>
            <w:tcW w:w="26.05pt" w:type="dxa"/>
          </w:tcPr>
          <w:p w14:paraId="12DA7FD7" w14:textId="77777777" w:rsidR="002F425C" w:rsidRPr="000E29DF" w:rsidRDefault="002F425C" w:rsidP="00BC3DD2">
            <w:pPr>
              <w:pStyle w:val="TableParagraph"/>
              <w:spacing w:line="13.05pt" w:lineRule="exact"/>
              <w:ind w:start="5.25pt"/>
              <w:rPr>
                <w:color w:val="000000" w:themeColor="text1"/>
              </w:rPr>
            </w:pPr>
            <w:r w:rsidRPr="000E29DF">
              <w:rPr>
                <w:color w:val="000000" w:themeColor="text1"/>
                <w:w w:val="101%"/>
              </w:rPr>
              <w:t>2</w:t>
            </w:r>
          </w:p>
        </w:tc>
        <w:tc>
          <w:tcPr>
            <w:tcW w:w="88.80pt" w:type="dxa"/>
          </w:tcPr>
          <w:p w14:paraId="63670C68" w14:textId="77777777" w:rsidR="002F425C" w:rsidRPr="000E29DF" w:rsidRDefault="002F425C" w:rsidP="00BC3DD2">
            <w:pPr>
              <w:pStyle w:val="TableParagraph"/>
              <w:spacing w:line="14pt" w:lineRule="auto"/>
              <w:ind w:start="5.10pt" w:end="10.20pt"/>
              <w:rPr>
                <w:color w:val="000000" w:themeColor="text1"/>
              </w:rPr>
            </w:pPr>
            <w:r w:rsidRPr="000E29DF">
              <w:rPr>
                <w:color w:val="000000" w:themeColor="text1"/>
                <w:spacing w:val="-2"/>
              </w:rPr>
              <w:t xml:space="preserve">Analyze </w:t>
            </w:r>
            <w:r w:rsidRPr="000E29DF">
              <w:rPr>
                <w:color w:val="000000" w:themeColor="text1"/>
              </w:rPr>
              <w:t>different</w:t>
            </w:r>
            <w:r w:rsidRPr="000E29DF">
              <w:rPr>
                <w:color w:val="000000" w:themeColor="text1"/>
                <w:spacing w:val="-15"/>
              </w:rPr>
              <w:t xml:space="preserve"> </w:t>
            </w:r>
            <w:r w:rsidRPr="000E29DF">
              <w:rPr>
                <w:color w:val="000000" w:themeColor="text1"/>
              </w:rPr>
              <w:t>test</w:t>
            </w:r>
          </w:p>
        </w:tc>
        <w:tc>
          <w:tcPr>
            <w:tcW w:w="280.30pt" w:type="dxa"/>
          </w:tcPr>
          <w:p w14:paraId="0353DF8E" w14:textId="77777777" w:rsidR="002F425C" w:rsidRPr="000E29DF" w:rsidRDefault="002F425C" w:rsidP="002F425C">
            <w:pPr>
              <w:pStyle w:val="TableParagraph"/>
              <w:numPr>
                <w:ilvl w:val="0"/>
                <w:numId w:val="27"/>
              </w:numPr>
              <w:tabs>
                <w:tab w:val="start" w:pos="22.65pt"/>
                <w:tab w:val="start" w:pos="22.70pt"/>
              </w:tabs>
              <w:spacing w:line="13.80pt" w:lineRule="auto"/>
              <w:ind w:end="4.75pt"/>
              <w:rPr>
                <w:color w:val="000000" w:themeColor="text1"/>
              </w:rPr>
            </w:pPr>
            <w:r w:rsidRPr="000E29DF">
              <w:rPr>
                <w:color w:val="000000" w:themeColor="text1"/>
              </w:rPr>
              <w:t>Artificial</w:t>
            </w:r>
            <w:r w:rsidRPr="000E29DF">
              <w:rPr>
                <w:color w:val="000000" w:themeColor="text1"/>
                <w:spacing w:val="80"/>
              </w:rPr>
              <w:t xml:space="preserve"> </w:t>
            </w:r>
            <w:r w:rsidRPr="000E29DF">
              <w:rPr>
                <w:color w:val="000000" w:themeColor="text1"/>
              </w:rPr>
              <w:t>intelligence</w:t>
            </w:r>
            <w:r w:rsidRPr="000E29DF">
              <w:rPr>
                <w:color w:val="000000" w:themeColor="text1"/>
                <w:spacing w:val="80"/>
              </w:rPr>
              <w:t xml:space="preserve"> </w:t>
            </w:r>
            <w:r w:rsidRPr="000E29DF">
              <w:rPr>
                <w:color w:val="000000" w:themeColor="text1"/>
              </w:rPr>
              <w:t>accurately</w:t>
            </w:r>
            <w:r w:rsidRPr="000E29DF">
              <w:rPr>
                <w:color w:val="000000" w:themeColor="text1"/>
                <w:spacing w:val="80"/>
              </w:rPr>
              <w:t xml:space="preserve"> </w:t>
            </w:r>
            <w:proofErr w:type="spellStart"/>
            <w:proofErr w:type="gramStart"/>
            <w:r w:rsidRPr="000E29DF">
              <w:rPr>
                <w:color w:val="000000" w:themeColor="text1"/>
              </w:rPr>
              <w:t>analyse</w:t>
            </w:r>
            <w:proofErr w:type="spellEnd"/>
            <w:proofErr w:type="gramEnd"/>
            <w:r w:rsidRPr="000E29DF">
              <w:rPr>
                <w:color w:val="000000" w:themeColor="text1"/>
                <w:spacing w:val="80"/>
              </w:rPr>
              <w:t xml:space="preserve"> </w:t>
            </w:r>
            <w:r w:rsidRPr="000E29DF">
              <w:rPr>
                <w:color w:val="000000" w:themeColor="text1"/>
              </w:rPr>
              <w:t>different tests like X-ray, ultrasound, MRI and CT scan</w:t>
            </w:r>
          </w:p>
          <w:p w14:paraId="43B40208" w14:textId="77777777" w:rsidR="002F425C" w:rsidRPr="000E29DF" w:rsidRDefault="002F425C" w:rsidP="002F425C">
            <w:pPr>
              <w:pStyle w:val="TableParagraph"/>
              <w:numPr>
                <w:ilvl w:val="0"/>
                <w:numId w:val="27"/>
              </w:numPr>
              <w:tabs>
                <w:tab w:val="start" w:pos="22.65pt"/>
                <w:tab w:val="start" w:pos="22.70pt"/>
              </w:tabs>
              <w:spacing w:before="0.20pt" w:line="13.80pt" w:lineRule="auto"/>
              <w:ind w:end="4.80pt"/>
              <w:rPr>
                <w:color w:val="000000" w:themeColor="text1"/>
              </w:rPr>
            </w:pPr>
            <w:r w:rsidRPr="000E29DF">
              <w:rPr>
                <w:color w:val="000000" w:themeColor="text1"/>
              </w:rPr>
              <w:t>Capability to check the improvement and significant causes of the disease</w:t>
            </w:r>
          </w:p>
          <w:p w14:paraId="6BBED6A1" w14:textId="77777777" w:rsidR="002F425C" w:rsidRPr="000E29DF" w:rsidRDefault="002F425C" w:rsidP="002F425C">
            <w:pPr>
              <w:pStyle w:val="TableParagraph"/>
              <w:numPr>
                <w:ilvl w:val="0"/>
                <w:numId w:val="27"/>
              </w:numPr>
              <w:tabs>
                <w:tab w:val="start" w:pos="22.65pt"/>
                <w:tab w:val="start" w:pos="22.70pt"/>
              </w:tabs>
              <w:spacing w:before="0.25pt" w:line="13.90pt" w:lineRule="auto"/>
              <w:ind w:end="4.50pt"/>
              <w:rPr>
                <w:color w:val="000000" w:themeColor="text1"/>
              </w:rPr>
            </w:pPr>
            <w:r w:rsidRPr="000E29DF">
              <w:rPr>
                <w:color w:val="000000" w:themeColor="text1"/>
              </w:rPr>
              <w:t>Quickly shares patient information in the emergency case which makes doctors and surgeon job easy</w:t>
            </w:r>
          </w:p>
          <w:p w14:paraId="133CDAA6" w14:textId="77777777" w:rsidR="002F425C" w:rsidRPr="000E29DF" w:rsidRDefault="002F425C" w:rsidP="002F425C">
            <w:pPr>
              <w:pStyle w:val="TableParagraph"/>
              <w:numPr>
                <w:ilvl w:val="0"/>
                <w:numId w:val="27"/>
              </w:numPr>
              <w:tabs>
                <w:tab w:val="start" w:pos="22.65pt"/>
                <w:tab w:val="start" w:pos="22.70pt"/>
                <w:tab w:val="start" w:pos="72.80pt"/>
                <w:tab w:val="start" w:pos="102.40pt"/>
                <w:tab w:val="start" w:pos="137.35pt"/>
                <w:tab w:val="start" w:pos="177.80pt"/>
                <w:tab w:val="start" w:pos="233.35pt"/>
              </w:tabs>
              <w:spacing w:line="13.90pt" w:lineRule="auto"/>
              <w:ind w:end="4.50pt"/>
              <w:rPr>
                <w:color w:val="000000" w:themeColor="text1"/>
              </w:rPr>
            </w:pPr>
            <w:r w:rsidRPr="000E29DF">
              <w:rPr>
                <w:color w:val="000000" w:themeColor="text1"/>
              </w:rPr>
              <w:t>Efficiently</w:t>
            </w:r>
            <w:r w:rsidRPr="000E29DF">
              <w:rPr>
                <w:color w:val="000000" w:themeColor="text1"/>
                <w:spacing w:val="40"/>
              </w:rPr>
              <w:t xml:space="preserve"> </w:t>
            </w:r>
            <w:r w:rsidRPr="000E29DF">
              <w:rPr>
                <w:color w:val="000000" w:themeColor="text1"/>
              </w:rPr>
              <w:t>perform,</w:t>
            </w:r>
            <w:r w:rsidRPr="000E29DF">
              <w:rPr>
                <w:color w:val="000000" w:themeColor="text1"/>
                <w:spacing w:val="40"/>
              </w:rPr>
              <w:t xml:space="preserve"> </w:t>
            </w:r>
            <w:r w:rsidRPr="000E29DF">
              <w:rPr>
                <w:color w:val="000000" w:themeColor="text1"/>
              </w:rPr>
              <w:t>evaluate,</w:t>
            </w:r>
            <w:r w:rsidRPr="000E29DF">
              <w:rPr>
                <w:color w:val="000000" w:themeColor="text1"/>
                <w:spacing w:val="40"/>
              </w:rPr>
              <w:t xml:space="preserve"> </w:t>
            </w:r>
            <w:r w:rsidRPr="000E29DF">
              <w:rPr>
                <w:color w:val="000000" w:themeColor="text1"/>
              </w:rPr>
              <w:t>validate,</w:t>
            </w:r>
            <w:r w:rsidRPr="000E29DF">
              <w:rPr>
                <w:color w:val="000000" w:themeColor="text1"/>
                <w:spacing w:val="40"/>
              </w:rPr>
              <w:t xml:space="preserve"> </w:t>
            </w:r>
            <w:r w:rsidRPr="000E29DF">
              <w:rPr>
                <w:color w:val="000000" w:themeColor="text1"/>
              </w:rPr>
              <w:t>predict</w:t>
            </w:r>
            <w:r w:rsidRPr="000E29DF">
              <w:rPr>
                <w:color w:val="000000" w:themeColor="text1"/>
                <w:spacing w:val="40"/>
              </w:rPr>
              <w:t xml:space="preserve"> </w:t>
            </w:r>
            <w:r w:rsidRPr="000E29DF">
              <w:rPr>
                <w:color w:val="000000" w:themeColor="text1"/>
              </w:rPr>
              <w:t xml:space="preserve">and </w:t>
            </w:r>
            <w:proofErr w:type="spellStart"/>
            <w:r w:rsidRPr="000E29DF">
              <w:rPr>
                <w:color w:val="000000" w:themeColor="text1"/>
                <w:spacing w:val="-2"/>
              </w:rPr>
              <w:t>analyse</w:t>
            </w:r>
            <w:proofErr w:type="spellEnd"/>
            <w:r w:rsidRPr="000E29DF">
              <w:rPr>
                <w:color w:val="000000" w:themeColor="text1"/>
              </w:rPr>
              <w:tab/>
            </w:r>
            <w:r w:rsidRPr="000E29DF">
              <w:rPr>
                <w:color w:val="000000" w:themeColor="text1"/>
                <w:spacing w:val="-4"/>
              </w:rPr>
              <w:t>the</w:t>
            </w:r>
            <w:r w:rsidRPr="000E29DF">
              <w:rPr>
                <w:color w:val="000000" w:themeColor="text1"/>
              </w:rPr>
              <w:tab/>
            </w:r>
            <w:r w:rsidRPr="000E29DF">
              <w:rPr>
                <w:color w:val="000000" w:themeColor="text1"/>
                <w:spacing w:val="-4"/>
              </w:rPr>
              <w:t>data</w:t>
            </w:r>
            <w:r w:rsidRPr="000E29DF">
              <w:rPr>
                <w:color w:val="000000" w:themeColor="text1"/>
              </w:rPr>
              <w:tab/>
            </w:r>
            <w:r w:rsidRPr="000E29DF">
              <w:rPr>
                <w:color w:val="000000" w:themeColor="text1"/>
                <w:spacing w:val="-4"/>
              </w:rPr>
              <w:t>using</w:t>
            </w:r>
            <w:r w:rsidRPr="000E29DF">
              <w:rPr>
                <w:color w:val="000000" w:themeColor="text1"/>
              </w:rPr>
              <w:tab/>
            </w:r>
            <w:r w:rsidRPr="000E29DF">
              <w:rPr>
                <w:color w:val="000000" w:themeColor="text1"/>
                <w:spacing w:val="-2"/>
              </w:rPr>
              <w:t>different</w:t>
            </w:r>
            <w:r w:rsidRPr="000E29DF">
              <w:rPr>
                <w:color w:val="000000" w:themeColor="text1"/>
              </w:rPr>
              <w:tab/>
            </w:r>
            <w:r w:rsidRPr="000E29DF">
              <w:rPr>
                <w:color w:val="000000" w:themeColor="text1"/>
                <w:spacing w:val="-2"/>
              </w:rPr>
              <w:t>scanning</w:t>
            </w:r>
          </w:p>
          <w:p w14:paraId="209CC509" w14:textId="77777777" w:rsidR="002F425C" w:rsidRPr="000E29DF" w:rsidRDefault="002F425C" w:rsidP="00BC3DD2">
            <w:pPr>
              <w:pStyle w:val="TableParagraph"/>
              <w:spacing w:before="0.10pt"/>
              <w:rPr>
                <w:color w:val="000000" w:themeColor="text1"/>
              </w:rPr>
            </w:pPr>
            <w:r w:rsidRPr="000E29DF">
              <w:rPr>
                <w:color w:val="000000" w:themeColor="text1"/>
                <w:spacing w:val="-2"/>
              </w:rPr>
              <w:t>technologies</w:t>
            </w:r>
          </w:p>
        </w:tc>
        <w:tc>
          <w:tcPr>
            <w:tcW w:w="70.90pt" w:type="dxa"/>
          </w:tcPr>
          <w:p w14:paraId="393F9C9F" w14:textId="77777777" w:rsidR="002F425C" w:rsidRPr="000E29DF" w:rsidRDefault="002F425C" w:rsidP="00BC3DD2">
            <w:pPr>
              <w:pStyle w:val="TableParagraph"/>
              <w:spacing w:line="13.05pt" w:lineRule="exact"/>
              <w:ind w:start="5.15pt"/>
              <w:rPr>
                <w:color w:val="000000" w:themeColor="text1"/>
              </w:rPr>
            </w:pPr>
            <w:r w:rsidRPr="000E29DF">
              <w:rPr>
                <w:color w:val="000000" w:themeColor="text1"/>
                <w:spacing w:val="-2"/>
              </w:rPr>
              <w:t>[66,67]</w:t>
            </w:r>
          </w:p>
        </w:tc>
      </w:tr>
      <w:tr w:rsidR="002F425C" w:rsidRPr="000E29DF" w14:paraId="271BAA94" w14:textId="77777777" w:rsidTr="00BC3DD2">
        <w:trPr>
          <w:trHeight w:val="1595"/>
        </w:trPr>
        <w:tc>
          <w:tcPr>
            <w:tcW w:w="26.05pt" w:type="dxa"/>
          </w:tcPr>
          <w:p w14:paraId="369E367B" w14:textId="77777777" w:rsidR="002F425C" w:rsidRPr="000E29DF" w:rsidRDefault="002F425C" w:rsidP="00BC3DD2">
            <w:pPr>
              <w:pStyle w:val="TableParagraph"/>
              <w:spacing w:line="13.15pt" w:lineRule="exact"/>
              <w:ind w:start="5.25pt"/>
              <w:rPr>
                <w:color w:val="000000" w:themeColor="text1"/>
              </w:rPr>
            </w:pPr>
            <w:r w:rsidRPr="000E29DF">
              <w:rPr>
                <w:color w:val="000000" w:themeColor="text1"/>
                <w:w w:val="101%"/>
              </w:rPr>
              <w:t>3</w:t>
            </w:r>
          </w:p>
        </w:tc>
        <w:tc>
          <w:tcPr>
            <w:tcW w:w="88.80pt" w:type="dxa"/>
          </w:tcPr>
          <w:p w14:paraId="6E9CD549" w14:textId="77777777" w:rsidR="002F425C" w:rsidRPr="000E29DF" w:rsidRDefault="002F425C" w:rsidP="00BC3DD2">
            <w:pPr>
              <w:pStyle w:val="TableParagraph"/>
              <w:spacing w:line="13.90pt" w:lineRule="auto"/>
              <w:ind w:start="5.10pt" w:end="10.20pt"/>
              <w:rPr>
                <w:color w:val="000000" w:themeColor="text1"/>
              </w:rPr>
            </w:pPr>
            <w:r w:rsidRPr="000E29DF">
              <w:rPr>
                <w:color w:val="000000" w:themeColor="text1"/>
                <w:spacing w:val="-2"/>
              </w:rPr>
              <w:t>Patient monitoring</w:t>
            </w:r>
          </w:p>
        </w:tc>
        <w:tc>
          <w:tcPr>
            <w:tcW w:w="280.30pt" w:type="dxa"/>
          </w:tcPr>
          <w:p w14:paraId="11AF521A" w14:textId="77777777" w:rsidR="002F425C" w:rsidRPr="000E29DF" w:rsidRDefault="002F425C" w:rsidP="002F425C">
            <w:pPr>
              <w:pStyle w:val="TableParagraph"/>
              <w:numPr>
                <w:ilvl w:val="0"/>
                <w:numId w:val="26"/>
              </w:numPr>
              <w:tabs>
                <w:tab w:val="start" w:pos="22.65pt"/>
                <w:tab w:val="start" w:pos="22.70pt"/>
              </w:tabs>
              <w:spacing w:line="14pt" w:lineRule="auto"/>
              <w:ind w:end="4.80pt"/>
              <w:rPr>
                <w:color w:val="000000" w:themeColor="text1"/>
              </w:rPr>
            </w:pPr>
            <w:r w:rsidRPr="000E29DF">
              <w:rPr>
                <w:color w:val="000000" w:themeColor="text1"/>
              </w:rPr>
              <w:t xml:space="preserve">It helps to monitor patient condition and follow up all </w:t>
            </w:r>
            <w:r w:rsidRPr="000E29DF">
              <w:rPr>
                <w:color w:val="000000" w:themeColor="text1"/>
                <w:spacing w:val="-2"/>
              </w:rPr>
              <w:t>treatments</w:t>
            </w:r>
          </w:p>
          <w:p w14:paraId="0DED573C" w14:textId="77777777" w:rsidR="002F425C" w:rsidRPr="000E29DF" w:rsidRDefault="002F425C" w:rsidP="002F425C">
            <w:pPr>
              <w:pStyle w:val="TableParagraph"/>
              <w:numPr>
                <w:ilvl w:val="0"/>
                <w:numId w:val="26"/>
              </w:numPr>
              <w:tabs>
                <w:tab w:val="start" w:pos="22.65pt"/>
                <w:tab w:val="start" w:pos="22.70pt"/>
              </w:tabs>
              <w:spacing w:line="13.90pt" w:lineRule="auto"/>
              <w:ind w:end="4.75pt"/>
              <w:rPr>
                <w:color w:val="000000" w:themeColor="text1"/>
              </w:rPr>
            </w:pPr>
            <w:r w:rsidRPr="000E29DF">
              <w:rPr>
                <w:color w:val="000000" w:themeColor="text1"/>
              </w:rPr>
              <w:t>Provide</w:t>
            </w:r>
            <w:r w:rsidRPr="000E29DF">
              <w:rPr>
                <w:color w:val="000000" w:themeColor="text1"/>
                <w:spacing w:val="80"/>
              </w:rPr>
              <w:t xml:space="preserve"> </w:t>
            </w:r>
            <w:r w:rsidRPr="000E29DF">
              <w:rPr>
                <w:color w:val="000000" w:themeColor="text1"/>
              </w:rPr>
              <w:t>proper</w:t>
            </w:r>
            <w:r w:rsidRPr="000E29DF">
              <w:rPr>
                <w:color w:val="000000" w:themeColor="text1"/>
                <w:spacing w:val="80"/>
              </w:rPr>
              <w:t xml:space="preserve"> </w:t>
            </w:r>
            <w:r w:rsidRPr="000E29DF">
              <w:rPr>
                <w:color w:val="000000" w:themeColor="text1"/>
              </w:rPr>
              <w:t>monitoring</w:t>
            </w:r>
            <w:r w:rsidRPr="000E29DF">
              <w:rPr>
                <w:color w:val="000000" w:themeColor="text1"/>
                <w:spacing w:val="80"/>
              </w:rPr>
              <w:t xml:space="preserve"> </w:t>
            </w:r>
            <w:r w:rsidRPr="000E29DF">
              <w:rPr>
                <w:color w:val="000000" w:themeColor="text1"/>
              </w:rPr>
              <w:t>to</w:t>
            </w:r>
            <w:r w:rsidRPr="000E29DF">
              <w:rPr>
                <w:color w:val="000000" w:themeColor="text1"/>
                <w:spacing w:val="80"/>
              </w:rPr>
              <w:t xml:space="preserve"> </w:t>
            </w:r>
            <w:r w:rsidRPr="000E29DF">
              <w:rPr>
                <w:color w:val="000000" w:themeColor="text1"/>
              </w:rPr>
              <w:t>get</w:t>
            </w:r>
            <w:r w:rsidRPr="000E29DF">
              <w:rPr>
                <w:color w:val="000000" w:themeColor="text1"/>
                <w:spacing w:val="80"/>
              </w:rPr>
              <w:t xml:space="preserve"> </w:t>
            </w:r>
            <w:r w:rsidRPr="000E29DF">
              <w:rPr>
                <w:color w:val="000000" w:themeColor="text1"/>
              </w:rPr>
              <w:t>more</w:t>
            </w:r>
            <w:r w:rsidRPr="000E29DF">
              <w:rPr>
                <w:color w:val="000000" w:themeColor="text1"/>
                <w:spacing w:val="80"/>
              </w:rPr>
              <w:t xml:space="preserve"> </w:t>
            </w:r>
            <w:r w:rsidRPr="000E29DF">
              <w:rPr>
                <w:color w:val="000000" w:themeColor="text1"/>
              </w:rPr>
              <w:t>exercise, needs and habits of the patient</w:t>
            </w:r>
          </w:p>
          <w:p w14:paraId="65385D94" w14:textId="77777777" w:rsidR="002F425C" w:rsidRPr="000E29DF" w:rsidRDefault="002F425C" w:rsidP="002F425C">
            <w:pPr>
              <w:pStyle w:val="TableParagraph"/>
              <w:numPr>
                <w:ilvl w:val="0"/>
                <w:numId w:val="26"/>
              </w:numPr>
              <w:tabs>
                <w:tab w:val="start" w:pos="22.65pt"/>
                <w:tab w:val="start" w:pos="22.70pt"/>
              </w:tabs>
              <w:ind w:hanging="17.60pt"/>
              <w:rPr>
                <w:color w:val="000000" w:themeColor="text1"/>
              </w:rPr>
            </w:pPr>
            <w:r w:rsidRPr="000E29DF">
              <w:rPr>
                <w:color w:val="000000" w:themeColor="text1"/>
              </w:rPr>
              <w:t>Helps</w:t>
            </w:r>
            <w:r w:rsidRPr="000E29DF">
              <w:rPr>
                <w:color w:val="000000" w:themeColor="text1"/>
                <w:spacing w:val="53"/>
              </w:rPr>
              <w:t xml:space="preserve"> </w:t>
            </w:r>
            <w:r w:rsidRPr="000E29DF">
              <w:rPr>
                <w:color w:val="000000" w:themeColor="text1"/>
              </w:rPr>
              <w:t>in</w:t>
            </w:r>
            <w:r w:rsidRPr="000E29DF">
              <w:rPr>
                <w:color w:val="000000" w:themeColor="text1"/>
                <w:spacing w:val="53"/>
              </w:rPr>
              <w:t xml:space="preserve"> </w:t>
            </w:r>
            <w:r w:rsidRPr="000E29DF">
              <w:rPr>
                <w:color w:val="000000" w:themeColor="text1"/>
              </w:rPr>
              <w:t>monitoring</w:t>
            </w:r>
            <w:r w:rsidRPr="000E29DF">
              <w:rPr>
                <w:color w:val="000000" w:themeColor="text1"/>
                <w:spacing w:val="50"/>
              </w:rPr>
              <w:t xml:space="preserve"> </w:t>
            </w:r>
            <w:r w:rsidRPr="000E29DF">
              <w:rPr>
                <w:color w:val="000000" w:themeColor="text1"/>
              </w:rPr>
              <w:t>and</w:t>
            </w:r>
            <w:r w:rsidRPr="000E29DF">
              <w:rPr>
                <w:color w:val="000000" w:themeColor="text1"/>
                <w:spacing w:val="56"/>
              </w:rPr>
              <w:t xml:space="preserve"> </w:t>
            </w:r>
            <w:r w:rsidRPr="000E29DF">
              <w:rPr>
                <w:color w:val="000000" w:themeColor="text1"/>
              </w:rPr>
              <w:t>access</w:t>
            </w:r>
            <w:r w:rsidRPr="000E29DF">
              <w:rPr>
                <w:color w:val="000000" w:themeColor="text1"/>
                <w:spacing w:val="56"/>
              </w:rPr>
              <w:t xml:space="preserve"> </w:t>
            </w:r>
            <w:r w:rsidRPr="000E29DF">
              <w:rPr>
                <w:color w:val="000000" w:themeColor="text1"/>
              </w:rPr>
              <w:t>information</w:t>
            </w:r>
            <w:r w:rsidRPr="000E29DF">
              <w:rPr>
                <w:color w:val="000000" w:themeColor="text1"/>
                <w:spacing w:val="53"/>
              </w:rPr>
              <w:t xml:space="preserve"> </w:t>
            </w:r>
            <w:r w:rsidRPr="000E29DF">
              <w:rPr>
                <w:color w:val="000000" w:themeColor="text1"/>
              </w:rPr>
              <w:t>of</w:t>
            </w:r>
            <w:r w:rsidRPr="000E29DF">
              <w:rPr>
                <w:color w:val="000000" w:themeColor="text1"/>
                <w:spacing w:val="55"/>
              </w:rPr>
              <w:t xml:space="preserve"> </w:t>
            </w:r>
            <w:r w:rsidRPr="000E29DF">
              <w:rPr>
                <w:color w:val="000000" w:themeColor="text1"/>
                <w:spacing w:val="-5"/>
              </w:rPr>
              <w:t>the</w:t>
            </w:r>
          </w:p>
        </w:tc>
        <w:tc>
          <w:tcPr>
            <w:tcW w:w="70.90pt" w:type="dxa"/>
          </w:tcPr>
          <w:p w14:paraId="3E6AED3A" w14:textId="77777777" w:rsidR="002F425C" w:rsidRPr="000E29DF" w:rsidRDefault="002F425C" w:rsidP="00BC3DD2">
            <w:pPr>
              <w:pStyle w:val="TableParagraph"/>
              <w:spacing w:line="13.15pt" w:lineRule="exact"/>
              <w:ind w:start="5.15pt"/>
              <w:rPr>
                <w:color w:val="000000" w:themeColor="text1"/>
              </w:rPr>
            </w:pPr>
            <w:r w:rsidRPr="000E29DF">
              <w:rPr>
                <w:color w:val="000000" w:themeColor="text1"/>
                <w:spacing w:val="-2"/>
              </w:rPr>
              <w:t>[68,69]</w:t>
            </w:r>
          </w:p>
        </w:tc>
      </w:tr>
    </w:tbl>
    <w:p w14:paraId="1C11A0F8" w14:textId="77777777" w:rsidR="002F425C" w:rsidRPr="000E29DF" w:rsidRDefault="002F425C" w:rsidP="00C205EF">
      <w:pPr>
        <w:pStyle w:val="Heading5"/>
        <w:jc w:val="start"/>
        <w:rPr>
          <w:i/>
          <w:iCs/>
          <w:sz w:val="22"/>
          <w:szCs w:val="22"/>
        </w:rPr>
      </w:pPr>
    </w:p>
    <w:p w14:paraId="55562E7F" w14:textId="15A2A7F2" w:rsidR="009303D9" w:rsidRPr="000E29DF" w:rsidRDefault="009303D9" w:rsidP="00C205EF">
      <w:pPr>
        <w:pStyle w:val="Heading5"/>
        <w:jc w:val="start"/>
        <w:rPr>
          <w:i/>
          <w:iCs/>
          <w:sz w:val="22"/>
          <w:szCs w:val="22"/>
        </w:rPr>
      </w:pPr>
      <w:r w:rsidRPr="000E29DF">
        <w:rPr>
          <w:i/>
          <w:iCs/>
          <w:sz w:val="22"/>
          <w:szCs w:val="22"/>
        </w:rPr>
        <w:t>References</w:t>
      </w:r>
    </w:p>
    <w:p w14:paraId="141E2BF0" w14:textId="0BD7B959" w:rsidR="00000AFE" w:rsidRPr="000E29DF" w:rsidRDefault="00A050ED" w:rsidP="00236C8E">
      <w:pPr>
        <w:pStyle w:val="BodyText"/>
        <w:ind w:firstLine="0pt"/>
        <w:rPr>
          <w:lang w:val="en-US"/>
        </w:rPr>
      </w:pPr>
      <w:r w:rsidRPr="000E29DF">
        <w:rPr>
          <w:lang w:val="en-US"/>
        </w:rPr>
        <w:t>[1] D Nucci,</w:t>
      </w:r>
      <w:r w:rsidR="000F5FF9" w:rsidRPr="000E29DF">
        <w:rPr>
          <w:lang w:val="en-US"/>
        </w:rPr>
        <w:t xml:space="preserve"> D., </w:t>
      </w:r>
      <w:r w:rsidRPr="000E29DF">
        <w:rPr>
          <w:lang w:val="en-US"/>
        </w:rPr>
        <w:t>Panichella, A.</w:t>
      </w:r>
      <w:r w:rsidR="000F5FF9" w:rsidRPr="000E29DF">
        <w:rPr>
          <w:lang w:val="en-US"/>
        </w:rPr>
        <w:t>,</w:t>
      </w:r>
      <w:r w:rsidRPr="000E29DF">
        <w:rPr>
          <w:lang w:val="en-US"/>
        </w:rPr>
        <w:t xml:space="preserve"> </w:t>
      </w:r>
      <w:proofErr w:type="spellStart"/>
      <w:r w:rsidRPr="000E29DF">
        <w:rPr>
          <w:lang w:val="en-US"/>
        </w:rPr>
        <w:t>Zaidmain</w:t>
      </w:r>
      <w:proofErr w:type="spellEnd"/>
      <w:r w:rsidR="000F5FF9" w:rsidRPr="000E29DF">
        <w:rPr>
          <w:lang w:val="en-US"/>
        </w:rPr>
        <w:t>, A.</w:t>
      </w:r>
      <w:r w:rsidRPr="000E29DF">
        <w:rPr>
          <w:lang w:val="en-US"/>
        </w:rPr>
        <w:t xml:space="preserve"> and De Lucia,</w:t>
      </w:r>
      <w:r w:rsidR="000F5FF9" w:rsidRPr="000E29DF">
        <w:rPr>
          <w:lang w:val="en-US"/>
        </w:rPr>
        <w:t xml:space="preserve"> A. 2020.</w:t>
      </w:r>
      <w:r w:rsidRPr="000E29DF">
        <w:rPr>
          <w:lang w:val="en-US"/>
        </w:rPr>
        <w:t xml:space="preserve"> “A Test Case Prioritization Genetic Algorithm</w:t>
      </w:r>
      <w:r w:rsidR="00000AFE" w:rsidRPr="000E29DF">
        <w:rPr>
          <w:lang w:val="en-US"/>
        </w:rPr>
        <w:t xml:space="preserve"> Guided by the Hypervolume Indicator,” in IEEE Transactions on Software Engineering, vol. 46, no. 6, pp. 674-696, doi:10.1109/TSE.2018.2868082.</w:t>
      </w:r>
    </w:p>
    <w:p w14:paraId="08BDCACC" w14:textId="093F6D84" w:rsidR="00A050ED" w:rsidRPr="000E29DF" w:rsidRDefault="00000AFE" w:rsidP="00D048E0">
      <w:pPr>
        <w:pStyle w:val="BodyText"/>
        <w:tabs>
          <w:tab w:val="clear" w:pos="14.40pt"/>
          <w:tab w:val="start" w:pos="0pt"/>
        </w:tabs>
        <w:ind w:firstLine="0pt"/>
        <w:rPr>
          <w:lang w:val="en-US"/>
        </w:rPr>
      </w:pPr>
      <w:r w:rsidRPr="000E29DF">
        <w:rPr>
          <w:lang w:val="en-US"/>
        </w:rPr>
        <w:t>[</w:t>
      </w:r>
      <w:r w:rsidR="00236C8E" w:rsidRPr="000E29DF">
        <w:rPr>
          <w:lang w:val="en-US"/>
        </w:rPr>
        <w:t>2</w:t>
      </w:r>
      <w:r w:rsidRPr="000E29DF">
        <w:rPr>
          <w:lang w:val="en-US"/>
        </w:rPr>
        <w:t xml:space="preserve">] Bagherzadeh, </w:t>
      </w:r>
      <w:r w:rsidR="000F5FF9" w:rsidRPr="000E29DF">
        <w:rPr>
          <w:lang w:val="en-US"/>
        </w:rPr>
        <w:t xml:space="preserve">M., </w:t>
      </w:r>
      <w:r w:rsidRPr="000E29DF">
        <w:rPr>
          <w:lang w:val="en-US"/>
        </w:rPr>
        <w:t>Kahani</w:t>
      </w:r>
      <w:r w:rsidR="000F5FF9" w:rsidRPr="000E29DF">
        <w:rPr>
          <w:lang w:val="en-US"/>
        </w:rPr>
        <w:t xml:space="preserve">, N. </w:t>
      </w:r>
      <w:r w:rsidR="00E37763" w:rsidRPr="000E29DF">
        <w:rPr>
          <w:lang w:val="en-US"/>
        </w:rPr>
        <w:t>and Briand,</w:t>
      </w:r>
      <w:r w:rsidR="000F5FF9" w:rsidRPr="000E29DF">
        <w:rPr>
          <w:lang w:val="en-US"/>
        </w:rPr>
        <w:t xml:space="preserve"> L. 2022.</w:t>
      </w:r>
      <w:r w:rsidR="00E37763" w:rsidRPr="000E29DF">
        <w:rPr>
          <w:lang w:val="en-US"/>
        </w:rPr>
        <w:t xml:space="preserve"> “Reinforcement Learning for Test Case Prioritization,” in IEEE Transactions on Software Engineering, vol. 48, no. 8, pp. 2836-2856, </w:t>
      </w:r>
      <w:proofErr w:type="spellStart"/>
      <w:r w:rsidR="00E37763" w:rsidRPr="000E29DF">
        <w:rPr>
          <w:lang w:val="en-US"/>
        </w:rPr>
        <w:t>doi</w:t>
      </w:r>
      <w:proofErr w:type="spellEnd"/>
      <w:r w:rsidR="00E37763" w:rsidRPr="000E29DF">
        <w:rPr>
          <w:lang w:val="en-US"/>
        </w:rPr>
        <w:t>: 10.1109/TSE.2021.3070549.</w:t>
      </w:r>
    </w:p>
    <w:p w14:paraId="2DCC13F9" w14:textId="59F67DA4" w:rsidR="00E37763" w:rsidRPr="000E29DF" w:rsidRDefault="00E37763" w:rsidP="00D048E0">
      <w:pPr>
        <w:pStyle w:val="BodyText"/>
        <w:tabs>
          <w:tab w:val="clear" w:pos="14.40pt"/>
          <w:tab w:val="start" w:pos="0pt"/>
        </w:tabs>
        <w:ind w:firstLine="0pt"/>
        <w:rPr>
          <w:lang w:val="en-US"/>
        </w:rPr>
      </w:pPr>
      <w:r w:rsidRPr="000E29DF">
        <w:rPr>
          <w:lang w:val="en-US"/>
        </w:rPr>
        <w:t>[</w:t>
      </w:r>
      <w:r w:rsidR="007D2410" w:rsidRPr="000E29DF">
        <w:rPr>
          <w:lang w:val="en-US"/>
        </w:rPr>
        <w:t>3</w:t>
      </w:r>
      <w:r w:rsidRPr="000E29DF">
        <w:rPr>
          <w:lang w:val="en-US"/>
        </w:rPr>
        <w:t>] Lachmann,</w:t>
      </w:r>
      <w:r w:rsidR="000F5FF9" w:rsidRPr="000E29DF">
        <w:rPr>
          <w:lang w:val="en-US"/>
        </w:rPr>
        <w:t xml:space="preserve"> R., </w:t>
      </w:r>
      <w:r w:rsidRPr="000E29DF">
        <w:rPr>
          <w:lang w:val="en-US"/>
        </w:rPr>
        <w:t>Schulze,</w:t>
      </w:r>
      <w:r w:rsidR="000F5FF9" w:rsidRPr="000E29DF">
        <w:rPr>
          <w:lang w:val="en-US"/>
        </w:rPr>
        <w:t xml:space="preserve"> S.,</w:t>
      </w:r>
      <w:r w:rsidRPr="000E29DF">
        <w:rPr>
          <w:lang w:val="en-US"/>
        </w:rPr>
        <w:t xml:space="preserve"> </w:t>
      </w:r>
      <w:proofErr w:type="spellStart"/>
      <w:r w:rsidRPr="000E29DF">
        <w:rPr>
          <w:lang w:val="en-US"/>
        </w:rPr>
        <w:t>Nieke</w:t>
      </w:r>
      <w:proofErr w:type="spellEnd"/>
      <w:r w:rsidRPr="000E29DF">
        <w:rPr>
          <w:lang w:val="en-US"/>
        </w:rPr>
        <w:t xml:space="preserve">, </w:t>
      </w:r>
      <w:r w:rsidR="000F5FF9" w:rsidRPr="000E29DF">
        <w:rPr>
          <w:lang w:val="en-US"/>
        </w:rPr>
        <w:t xml:space="preserve">M., </w:t>
      </w:r>
      <w:r w:rsidRPr="000E29DF">
        <w:rPr>
          <w:lang w:val="en-US"/>
        </w:rPr>
        <w:t>Seidl</w:t>
      </w:r>
      <w:r w:rsidR="000F5FF9" w:rsidRPr="000E29DF">
        <w:rPr>
          <w:lang w:val="en-US"/>
        </w:rPr>
        <w:t>, C.</w:t>
      </w:r>
      <w:r w:rsidRPr="000E29DF">
        <w:rPr>
          <w:lang w:val="en-US"/>
        </w:rPr>
        <w:t xml:space="preserve"> and Schaefer,</w:t>
      </w:r>
      <w:r w:rsidR="000F5FF9" w:rsidRPr="000E29DF">
        <w:rPr>
          <w:lang w:val="en-US"/>
        </w:rPr>
        <w:t xml:space="preserve"> I. 2016.</w:t>
      </w:r>
      <w:r w:rsidRPr="000E29DF">
        <w:rPr>
          <w:lang w:val="en-US"/>
        </w:rPr>
        <w:t xml:space="preserve"> “System-Level Test Case Prioritization Using Machine Learning,” 15</w:t>
      </w:r>
      <w:r w:rsidRPr="000E29DF">
        <w:rPr>
          <w:vertAlign w:val="superscript"/>
          <w:lang w:val="en-US"/>
        </w:rPr>
        <w:t>th</w:t>
      </w:r>
      <w:r w:rsidRPr="000E29DF">
        <w:rPr>
          <w:lang w:val="en-US"/>
        </w:rPr>
        <w:t xml:space="preserve"> IEEE International Conference on Machine Learning and Applications (ICMLA), Anaheim, CA, USA, 2016, pp. 361-368, </w:t>
      </w:r>
      <w:proofErr w:type="spellStart"/>
      <w:r w:rsidRPr="000E29DF">
        <w:rPr>
          <w:lang w:val="en-US"/>
        </w:rPr>
        <w:t>doi</w:t>
      </w:r>
      <w:proofErr w:type="spellEnd"/>
      <w:r w:rsidRPr="000E29DF">
        <w:rPr>
          <w:lang w:val="en-US"/>
        </w:rPr>
        <w:t>: 10.1109/ICMLA.2016.0065.</w:t>
      </w:r>
    </w:p>
    <w:p w14:paraId="1D56EC7B" w14:textId="65CAE7E1" w:rsidR="00E37763" w:rsidRPr="000E29DF" w:rsidRDefault="00E37763" w:rsidP="00D048E0">
      <w:pPr>
        <w:pStyle w:val="BodyText"/>
        <w:tabs>
          <w:tab w:val="clear" w:pos="14.40pt"/>
          <w:tab w:val="start" w:pos="0pt"/>
        </w:tabs>
        <w:ind w:firstLine="0pt"/>
        <w:rPr>
          <w:lang w:val="en-US"/>
        </w:rPr>
      </w:pPr>
      <w:r w:rsidRPr="000E29DF">
        <w:rPr>
          <w:lang w:val="en-US"/>
        </w:rPr>
        <w:t>[</w:t>
      </w:r>
      <w:r w:rsidR="00236C8E" w:rsidRPr="000E29DF">
        <w:rPr>
          <w:lang w:val="en-US"/>
        </w:rPr>
        <w:t>4</w:t>
      </w:r>
      <w:r w:rsidRPr="000E29DF">
        <w:rPr>
          <w:lang w:val="en-US"/>
        </w:rPr>
        <w:t xml:space="preserve">] Luo, </w:t>
      </w:r>
      <w:r w:rsidR="00E21DB0" w:rsidRPr="000E29DF">
        <w:rPr>
          <w:lang w:val="en-US"/>
        </w:rPr>
        <w:t xml:space="preserve">Q., </w:t>
      </w:r>
      <w:r w:rsidRPr="000E29DF">
        <w:rPr>
          <w:lang w:val="en-US"/>
        </w:rPr>
        <w:t xml:space="preserve">Moran, </w:t>
      </w:r>
      <w:r w:rsidR="00E21DB0" w:rsidRPr="000E29DF">
        <w:rPr>
          <w:lang w:val="en-US"/>
        </w:rPr>
        <w:t xml:space="preserve">K., </w:t>
      </w:r>
      <w:r w:rsidRPr="000E29DF">
        <w:rPr>
          <w:lang w:val="en-US"/>
        </w:rPr>
        <w:t>Zhang</w:t>
      </w:r>
      <w:r w:rsidR="00E21DB0" w:rsidRPr="000E29DF">
        <w:rPr>
          <w:lang w:val="en-US"/>
        </w:rPr>
        <w:t>, L.</w:t>
      </w:r>
      <w:r w:rsidRPr="000E29DF">
        <w:rPr>
          <w:lang w:val="en-US"/>
        </w:rPr>
        <w:t xml:space="preserve"> and </w:t>
      </w:r>
      <w:proofErr w:type="spellStart"/>
      <w:r w:rsidRPr="000E29DF">
        <w:rPr>
          <w:lang w:val="en-US"/>
        </w:rPr>
        <w:t>Poshyvanyk</w:t>
      </w:r>
      <w:proofErr w:type="spellEnd"/>
      <w:r w:rsidR="00E21DB0" w:rsidRPr="000E29DF">
        <w:rPr>
          <w:lang w:val="en-US"/>
        </w:rPr>
        <w:t>, D. 2018.</w:t>
      </w:r>
      <w:r w:rsidRPr="000E29DF">
        <w:rPr>
          <w:lang w:val="en-US"/>
        </w:rPr>
        <w:t xml:space="preserve"> “How Do Static and Dynamic Test Case Prioritization Techniques Perform on Modern Software Systems? An Extensive Study on GitHub Projects,” in IEEE Transactions on Software Engineering</w:t>
      </w:r>
      <w:r w:rsidR="00986849" w:rsidRPr="000E29DF">
        <w:rPr>
          <w:lang w:val="en-US"/>
        </w:rPr>
        <w:t xml:space="preserve">, vol. 45, no. 11, pp. 1054-1080, 1 Nov. 2019, </w:t>
      </w:r>
      <w:proofErr w:type="spellStart"/>
      <w:r w:rsidR="00986849" w:rsidRPr="000E29DF">
        <w:rPr>
          <w:lang w:val="en-US"/>
        </w:rPr>
        <w:t>doi</w:t>
      </w:r>
      <w:proofErr w:type="spellEnd"/>
      <w:r w:rsidR="00986849" w:rsidRPr="000E29DF">
        <w:rPr>
          <w:lang w:val="en-US"/>
        </w:rPr>
        <w:t>: 10.1109/TSE.2018.2822270.</w:t>
      </w:r>
    </w:p>
    <w:p w14:paraId="369F3902" w14:textId="0B2EC798" w:rsidR="00986849" w:rsidRPr="000E29DF" w:rsidRDefault="00986849" w:rsidP="00D048E0">
      <w:pPr>
        <w:pStyle w:val="BodyText"/>
        <w:tabs>
          <w:tab w:val="clear" w:pos="14.40pt"/>
          <w:tab w:val="start" w:pos="0pt"/>
        </w:tabs>
        <w:ind w:firstLine="0pt"/>
        <w:rPr>
          <w:lang w:val="en-US"/>
        </w:rPr>
      </w:pPr>
      <w:r w:rsidRPr="000E29DF">
        <w:rPr>
          <w:lang w:val="en-US"/>
        </w:rPr>
        <w:t>[</w:t>
      </w:r>
      <w:r w:rsidR="00236C8E" w:rsidRPr="000E29DF">
        <w:rPr>
          <w:lang w:val="en-US"/>
        </w:rPr>
        <w:t>5</w:t>
      </w:r>
      <w:r w:rsidRPr="000E29DF">
        <w:rPr>
          <w:lang w:val="en-US"/>
        </w:rPr>
        <w:t xml:space="preserve">] </w:t>
      </w:r>
      <w:r w:rsidR="004A6F51" w:rsidRPr="000E29DF">
        <w:rPr>
          <w:lang w:val="en-US"/>
        </w:rPr>
        <w:t xml:space="preserve">Satpathy, S., Khalaf, O. I., Shukla, D. K., </w:t>
      </w:r>
      <w:proofErr w:type="spellStart"/>
      <w:r w:rsidR="004A6F51" w:rsidRPr="000E29DF">
        <w:rPr>
          <w:lang w:val="en-US"/>
        </w:rPr>
        <w:t>Algburi</w:t>
      </w:r>
      <w:proofErr w:type="spellEnd"/>
      <w:r w:rsidR="004A6F51" w:rsidRPr="000E29DF">
        <w:rPr>
          <w:lang w:val="en-US"/>
        </w:rPr>
        <w:t>, S., &amp; Hamam, H. (2024). Consumer electronics based smart technologies for enhanced terahertz healthcare having an integration of split learning with medical imaging. Scientific Reports, 14(1), 10412.</w:t>
      </w:r>
    </w:p>
    <w:p w14:paraId="0880AEBF" w14:textId="73D2910B" w:rsidR="004F7B1F" w:rsidRPr="000E29DF" w:rsidRDefault="004F7B1F" w:rsidP="00D048E0">
      <w:pPr>
        <w:pStyle w:val="BodyText"/>
        <w:tabs>
          <w:tab w:val="clear" w:pos="14.40pt"/>
          <w:tab w:val="start" w:pos="0pt"/>
        </w:tabs>
        <w:ind w:firstLine="0pt"/>
        <w:rPr>
          <w:lang w:val="en-US"/>
        </w:rPr>
      </w:pPr>
      <w:r w:rsidRPr="000E29DF">
        <w:rPr>
          <w:lang w:val="en-US"/>
        </w:rPr>
        <w:t>[</w:t>
      </w:r>
      <w:r w:rsidR="00236C8E" w:rsidRPr="000E29DF">
        <w:rPr>
          <w:lang w:val="en-US"/>
        </w:rPr>
        <w:t>6</w:t>
      </w:r>
      <w:r w:rsidRPr="000E29DF">
        <w:rPr>
          <w:lang w:val="en-US"/>
        </w:rPr>
        <w:t xml:space="preserve">] </w:t>
      </w:r>
      <w:proofErr w:type="spellStart"/>
      <w:r w:rsidR="0083015A" w:rsidRPr="000E29DF">
        <w:rPr>
          <w:lang w:val="en-US"/>
        </w:rPr>
        <w:t>Khatibsyarbini</w:t>
      </w:r>
      <w:proofErr w:type="spellEnd"/>
      <w:r w:rsidR="001C6747" w:rsidRPr="000E29DF">
        <w:rPr>
          <w:lang w:val="en-US"/>
        </w:rPr>
        <w:t>, M.</w:t>
      </w:r>
      <w:r w:rsidR="0083015A" w:rsidRPr="000E29DF">
        <w:rPr>
          <w:lang w:val="en-US"/>
        </w:rPr>
        <w:t>,</w:t>
      </w:r>
      <w:r w:rsidR="001C6747" w:rsidRPr="000E29DF">
        <w:rPr>
          <w:lang w:val="en-US"/>
        </w:rPr>
        <w:t xml:space="preserve"> Isa, M. A., </w:t>
      </w:r>
      <w:proofErr w:type="spellStart"/>
      <w:r w:rsidR="001C6747" w:rsidRPr="000E29DF">
        <w:rPr>
          <w:lang w:val="en-US"/>
        </w:rPr>
        <w:t>Jawawi</w:t>
      </w:r>
      <w:proofErr w:type="spellEnd"/>
      <w:r w:rsidR="001C6747" w:rsidRPr="000E29DF">
        <w:rPr>
          <w:lang w:val="en-US"/>
        </w:rPr>
        <w:t xml:space="preserve">, D. N. A., Shafie, M. L. M., Wan-Kadir, W. M. N., Hamed, H. N. A., </w:t>
      </w:r>
      <w:proofErr w:type="spellStart"/>
      <w:r w:rsidR="001C6747" w:rsidRPr="000E29DF">
        <w:rPr>
          <w:lang w:val="en-US"/>
        </w:rPr>
        <w:t>Suffain</w:t>
      </w:r>
      <w:proofErr w:type="spellEnd"/>
      <w:r w:rsidR="001C6747" w:rsidRPr="000E29DF">
        <w:rPr>
          <w:lang w:val="en-US"/>
        </w:rPr>
        <w:t>, M. D. M. 2021</w:t>
      </w:r>
      <w:r w:rsidR="0083015A" w:rsidRPr="000E29DF">
        <w:rPr>
          <w:i/>
          <w:iCs/>
          <w:lang w:val="en-US"/>
        </w:rPr>
        <w:t xml:space="preserve"> </w:t>
      </w:r>
      <w:r w:rsidR="0083015A" w:rsidRPr="000E29DF">
        <w:rPr>
          <w:lang w:val="en-US"/>
        </w:rPr>
        <w:t xml:space="preserve">“Trend Application of Machine Learning in Test Case Prioritization: A Review on </w:t>
      </w:r>
      <w:r w:rsidR="001C6747" w:rsidRPr="000E29DF">
        <w:rPr>
          <w:lang w:val="en-US"/>
        </w:rPr>
        <w:t>Techniques,</w:t>
      </w:r>
      <w:r w:rsidR="0083015A" w:rsidRPr="000E29DF">
        <w:rPr>
          <w:lang w:val="en-US"/>
        </w:rPr>
        <w:t xml:space="preserve"> “in IEEE Access, vol. 9, pp. 166262-166282, doi:10.1109/ACCESS.2021.3135508.</w:t>
      </w:r>
    </w:p>
    <w:p w14:paraId="4EE0CAC3" w14:textId="1E0B3E5C" w:rsidR="0083015A" w:rsidRPr="000E29DF" w:rsidRDefault="0083015A" w:rsidP="00D048E0">
      <w:pPr>
        <w:pStyle w:val="BodyText"/>
        <w:tabs>
          <w:tab w:val="clear" w:pos="14.40pt"/>
          <w:tab w:val="start" w:pos="0pt"/>
        </w:tabs>
        <w:ind w:firstLine="0pt"/>
        <w:rPr>
          <w:lang w:val="en-US"/>
        </w:rPr>
      </w:pPr>
      <w:r w:rsidRPr="000E29DF">
        <w:rPr>
          <w:lang w:val="en-US"/>
        </w:rPr>
        <w:t>[</w:t>
      </w:r>
      <w:r w:rsidR="00236C8E" w:rsidRPr="000E29DF">
        <w:rPr>
          <w:lang w:val="en-US"/>
        </w:rPr>
        <w:t>7</w:t>
      </w:r>
      <w:r w:rsidRPr="000E29DF">
        <w:rPr>
          <w:lang w:val="en-US"/>
        </w:rPr>
        <w:t>] Sabharwal,</w:t>
      </w:r>
      <w:r w:rsidR="00F410BE" w:rsidRPr="000E29DF">
        <w:rPr>
          <w:lang w:val="en-US"/>
        </w:rPr>
        <w:t xml:space="preserve"> </w:t>
      </w:r>
      <w:r w:rsidR="00EC28E6" w:rsidRPr="000E29DF">
        <w:rPr>
          <w:lang w:val="en-US"/>
        </w:rPr>
        <w:t xml:space="preserve">S., </w:t>
      </w:r>
      <w:r w:rsidRPr="000E29DF">
        <w:rPr>
          <w:lang w:val="en-US"/>
        </w:rPr>
        <w:t>Sibal</w:t>
      </w:r>
      <w:r w:rsidR="00EC28E6" w:rsidRPr="000E29DF">
        <w:rPr>
          <w:lang w:val="en-US"/>
        </w:rPr>
        <w:t>, R.</w:t>
      </w:r>
      <w:r w:rsidRPr="000E29DF">
        <w:rPr>
          <w:lang w:val="en-US"/>
        </w:rPr>
        <w:t xml:space="preserve"> &amp; Sharma,</w:t>
      </w:r>
      <w:r w:rsidR="00EC28E6" w:rsidRPr="000E29DF">
        <w:rPr>
          <w:lang w:val="en-US"/>
        </w:rPr>
        <w:t xml:space="preserve"> C</w:t>
      </w:r>
      <w:r w:rsidRPr="000E29DF">
        <w:rPr>
          <w:lang w:val="en-US"/>
        </w:rPr>
        <w:t>.</w:t>
      </w:r>
      <w:r w:rsidR="00EC28E6" w:rsidRPr="000E29DF">
        <w:rPr>
          <w:lang w:val="en-US"/>
        </w:rPr>
        <w:t xml:space="preserve"> 2014.</w:t>
      </w:r>
      <w:r w:rsidRPr="000E29DF">
        <w:rPr>
          <w:lang w:val="en-US"/>
        </w:rPr>
        <w:t xml:space="preserve"> Applying Genetic Algorithm for Prioritization of Test Case Scenarios Derived from UML Diagrams.</w:t>
      </w:r>
      <w:r w:rsidR="00F410BE" w:rsidRPr="000E29DF">
        <w:rPr>
          <w:lang w:val="en-US"/>
        </w:rPr>
        <w:t xml:space="preserve">, </w:t>
      </w:r>
      <w:r w:rsidRPr="000E29DF">
        <w:rPr>
          <w:lang w:val="en-US"/>
        </w:rPr>
        <w:t xml:space="preserve">Int J </w:t>
      </w:r>
      <w:proofErr w:type="spellStart"/>
      <w:r w:rsidRPr="000E29DF">
        <w:rPr>
          <w:lang w:val="en-US"/>
        </w:rPr>
        <w:t>Comput</w:t>
      </w:r>
      <w:proofErr w:type="spellEnd"/>
      <w:r w:rsidRPr="000E29DF">
        <w:rPr>
          <w:lang w:val="en-US"/>
        </w:rPr>
        <w:t xml:space="preserve"> Sc Issues. 8.</w:t>
      </w:r>
    </w:p>
    <w:p w14:paraId="748FAD2E" w14:textId="275A9D5D" w:rsidR="00321606" w:rsidRPr="000E29DF" w:rsidRDefault="0083015A" w:rsidP="00D048E0">
      <w:pPr>
        <w:pStyle w:val="BodyText"/>
        <w:tabs>
          <w:tab w:val="clear" w:pos="14.40pt"/>
          <w:tab w:val="start" w:pos="0pt"/>
        </w:tabs>
        <w:ind w:firstLine="0pt"/>
        <w:rPr>
          <w:lang w:val="en-US"/>
        </w:rPr>
      </w:pPr>
      <w:r w:rsidRPr="000E29DF">
        <w:rPr>
          <w:lang w:val="en-US"/>
        </w:rPr>
        <w:t>[</w:t>
      </w:r>
      <w:r w:rsidR="00236C8E" w:rsidRPr="000E29DF">
        <w:rPr>
          <w:lang w:val="en-US"/>
        </w:rPr>
        <w:t>8</w:t>
      </w:r>
      <w:r w:rsidRPr="000E29DF">
        <w:rPr>
          <w:lang w:val="en-US"/>
        </w:rPr>
        <w:t xml:space="preserve">] </w:t>
      </w:r>
      <w:r w:rsidR="004537C0" w:rsidRPr="000E29DF">
        <w:rPr>
          <w:lang w:val="en-US"/>
        </w:rPr>
        <w:t>Bajaj</w:t>
      </w:r>
      <w:r w:rsidR="00EC28E6" w:rsidRPr="000E29DF">
        <w:rPr>
          <w:lang w:val="en-US"/>
        </w:rPr>
        <w:t>, A.</w:t>
      </w:r>
      <w:r w:rsidR="004537C0" w:rsidRPr="000E29DF">
        <w:rPr>
          <w:lang w:val="en-US"/>
        </w:rPr>
        <w:t xml:space="preserve"> and</w:t>
      </w:r>
      <w:r w:rsidR="00EC28E6" w:rsidRPr="000E29DF">
        <w:rPr>
          <w:lang w:val="en-US"/>
        </w:rPr>
        <w:t xml:space="preserve"> </w:t>
      </w:r>
      <w:r w:rsidR="004537C0" w:rsidRPr="000E29DF">
        <w:rPr>
          <w:lang w:val="en-US"/>
        </w:rPr>
        <w:t xml:space="preserve">Sangwan, </w:t>
      </w:r>
      <w:r w:rsidR="00EC28E6" w:rsidRPr="000E29DF">
        <w:rPr>
          <w:lang w:val="en-US"/>
        </w:rPr>
        <w:t xml:space="preserve">O. P.  2019. </w:t>
      </w:r>
      <w:r w:rsidR="004537C0" w:rsidRPr="000E29DF">
        <w:rPr>
          <w:lang w:val="en-US"/>
        </w:rPr>
        <w:t xml:space="preserve">“A systematic literature review of test case prioritization using genetic algorithms,” in IEEE Access, vol. 7, pp. 126355-126375, </w:t>
      </w:r>
      <w:proofErr w:type="spellStart"/>
      <w:r w:rsidR="004537C0" w:rsidRPr="000E29DF">
        <w:rPr>
          <w:lang w:val="en-US"/>
        </w:rPr>
        <w:t>doi</w:t>
      </w:r>
      <w:proofErr w:type="spellEnd"/>
      <w:r w:rsidR="004537C0" w:rsidRPr="000E29DF">
        <w:rPr>
          <w:lang w:val="en-US"/>
        </w:rPr>
        <w:t>: 10.1109/ACCESS.2019.2938260.</w:t>
      </w:r>
    </w:p>
    <w:p w14:paraId="0313A705" w14:textId="31CE1B37" w:rsidR="004537C0" w:rsidRPr="000E29DF" w:rsidRDefault="004537C0" w:rsidP="00D048E0">
      <w:pPr>
        <w:pStyle w:val="BodyText"/>
        <w:tabs>
          <w:tab w:val="clear" w:pos="14.40pt"/>
          <w:tab w:val="start" w:pos="0pt"/>
        </w:tabs>
        <w:ind w:firstLine="0pt"/>
        <w:rPr>
          <w:lang w:val="en-US"/>
        </w:rPr>
      </w:pPr>
      <w:r w:rsidRPr="000E29DF">
        <w:rPr>
          <w:lang w:val="en-US"/>
        </w:rPr>
        <w:t>[</w:t>
      </w:r>
      <w:r w:rsidR="00236C8E" w:rsidRPr="000E29DF">
        <w:rPr>
          <w:lang w:val="en-US"/>
        </w:rPr>
        <w:t>9</w:t>
      </w:r>
      <w:r w:rsidRPr="000E29DF">
        <w:rPr>
          <w:lang w:val="en-US"/>
        </w:rPr>
        <w:t xml:space="preserve">] Deb, </w:t>
      </w:r>
      <w:r w:rsidR="00EC28E6" w:rsidRPr="000E29DF">
        <w:rPr>
          <w:lang w:val="en-US"/>
        </w:rPr>
        <w:t xml:space="preserve">K., </w:t>
      </w:r>
      <w:r w:rsidRPr="000E29DF">
        <w:rPr>
          <w:lang w:val="en-US"/>
        </w:rPr>
        <w:t xml:space="preserve">Pratap, </w:t>
      </w:r>
      <w:r w:rsidR="00EC28E6" w:rsidRPr="000E29DF">
        <w:rPr>
          <w:lang w:val="en-US"/>
        </w:rPr>
        <w:t xml:space="preserve">A., </w:t>
      </w:r>
      <w:r w:rsidRPr="000E29DF">
        <w:rPr>
          <w:lang w:val="en-US"/>
        </w:rPr>
        <w:t>Agarwal</w:t>
      </w:r>
      <w:r w:rsidR="00EC28E6" w:rsidRPr="000E29DF">
        <w:rPr>
          <w:lang w:val="en-US"/>
        </w:rPr>
        <w:t>, S.</w:t>
      </w:r>
      <w:r w:rsidRPr="000E29DF">
        <w:rPr>
          <w:lang w:val="en-US"/>
        </w:rPr>
        <w:t xml:space="preserve"> and </w:t>
      </w:r>
      <w:proofErr w:type="spellStart"/>
      <w:r w:rsidRPr="000E29DF">
        <w:rPr>
          <w:lang w:val="en-US"/>
        </w:rPr>
        <w:t>Meyarivan</w:t>
      </w:r>
      <w:proofErr w:type="spellEnd"/>
      <w:r w:rsidR="00EC28E6" w:rsidRPr="000E29DF">
        <w:rPr>
          <w:lang w:val="en-US"/>
        </w:rPr>
        <w:t xml:space="preserve">, T. 2002. </w:t>
      </w:r>
      <w:r w:rsidRPr="000E29DF">
        <w:rPr>
          <w:lang w:val="en-US"/>
        </w:rPr>
        <w:t xml:space="preserve">“A fast and elitist </w:t>
      </w:r>
      <w:proofErr w:type="spellStart"/>
      <w:r w:rsidRPr="000E29DF">
        <w:rPr>
          <w:lang w:val="en-US"/>
        </w:rPr>
        <w:t>multiobjective</w:t>
      </w:r>
      <w:proofErr w:type="spellEnd"/>
      <w:r w:rsidR="003A7CBF" w:rsidRPr="000E29DF">
        <w:rPr>
          <w:lang w:val="en-US"/>
        </w:rPr>
        <w:t xml:space="preserve"> genetic algorithm: NSGA-II,” in IEEE Transactions on Evolutionary Computation, vol. 6, no. 2, pp. 182-197, </w:t>
      </w:r>
      <w:proofErr w:type="spellStart"/>
      <w:r w:rsidR="003A7CBF" w:rsidRPr="000E29DF">
        <w:rPr>
          <w:lang w:val="en-US"/>
        </w:rPr>
        <w:t>doi</w:t>
      </w:r>
      <w:proofErr w:type="spellEnd"/>
      <w:r w:rsidR="003A7CBF" w:rsidRPr="000E29DF">
        <w:rPr>
          <w:lang w:val="en-US"/>
        </w:rPr>
        <w:t>: 10.1109/4235.996017.</w:t>
      </w:r>
    </w:p>
    <w:p w14:paraId="01EA71B5" w14:textId="77777777" w:rsidR="00BB71A1" w:rsidRDefault="003A7CBF" w:rsidP="00BB71A1">
      <w:pPr>
        <w:pStyle w:val="BodyText"/>
        <w:tabs>
          <w:tab w:val="clear" w:pos="14.40pt"/>
          <w:tab w:val="start" w:pos="0pt"/>
        </w:tabs>
        <w:ind w:firstLine="0pt"/>
        <w:rPr>
          <w:lang w:val="en-US"/>
        </w:rPr>
      </w:pPr>
      <w:r w:rsidRPr="000E29DF">
        <w:rPr>
          <w:lang w:val="en-US"/>
        </w:rPr>
        <w:t>[1</w:t>
      </w:r>
      <w:r w:rsidR="00236C8E" w:rsidRPr="000E29DF">
        <w:rPr>
          <w:lang w:val="en-US"/>
        </w:rPr>
        <w:t>0</w:t>
      </w:r>
      <w:r w:rsidRPr="000E29DF">
        <w:rPr>
          <w:lang w:val="en-US"/>
        </w:rPr>
        <w:t>] Anne,</w:t>
      </w:r>
      <w:r w:rsidR="00385742" w:rsidRPr="000E29DF">
        <w:rPr>
          <w:lang w:val="en-US"/>
        </w:rPr>
        <w:t xml:space="preserve"> A.,</w:t>
      </w:r>
      <w:r w:rsidRPr="000E29DF">
        <w:rPr>
          <w:lang w:val="en-US"/>
        </w:rPr>
        <w:t xml:space="preserve"> Johannes, B.</w:t>
      </w:r>
      <w:r w:rsidR="00385742" w:rsidRPr="000E29DF">
        <w:rPr>
          <w:lang w:val="en-US"/>
        </w:rPr>
        <w:t>,</w:t>
      </w:r>
      <w:r w:rsidRPr="000E29DF">
        <w:rPr>
          <w:lang w:val="en-US"/>
        </w:rPr>
        <w:t xml:space="preserve"> Dimo</w:t>
      </w:r>
      <w:r w:rsidR="00385742" w:rsidRPr="000E29DF">
        <w:rPr>
          <w:lang w:val="en-US"/>
        </w:rPr>
        <w:t>, B.</w:t>
      </w:r>
      <w:r w:rsidRPr="000E29DF">
        <w:rPr>
          <w:lang w:val="en-US"/>
        </w:rPr>
        <w:t xml:space="preserve"> and Eckart,</w:t>
      </w:r>
      <w:r w:rsidR="00385742" w:rsidRPr="000E29DF">
        <w:rPr>
          <w:lang w:val="en-US"/>
        </w:rPr>
        <w:t xml:space="preserve"> Z. </w:t>
      </w:r>
      <w:r w:rsidRPr="000E29DF">
        <w:rPr>
          <w:lang w:val="en-US"/>
        </w:rPr>
        <w:t>2009</w:t>
      </w:r>
      <w:r w:rsidR="00385742" w:rsidRPr="000E29DF">
        <w:rPr>
          <w:lang w:val="en-US"/>
        </w:rPr>
        <w:t>.</w:t>
      </w:r>
      <w:r w:rsidRPr="000E29DF">
        <w:rPr>
          <w:lang w:val="en-US"/>
        </w:rPr>
        <w:t xml:space="preserve"> Theory of the Hypervolume Indicator</w:t>
      </w:r>
      <w:r w:rsidR="00BE3428" w:rsidRPr="000E29DF">
        <w:rPr>
          <w:lang w:val="en-US"/>
        </w:rPr>
        <w:t xml:space="preserve">: Optimal </w:t>
      </w:r>
      <w:r w:rsidR="00E05606" w:rsidRPr="000E29DF">
        <w:t>µ</w:t>
      </w:r>
      <w:r w:rsidR="00BE3428" w:rsidRPr="000E29DF">
        <w:rPr>
          <w:lang w:val="en-US"/>
        </w:rPr>
        <w:t>-Distributions and the Choice of the Reference Point. Proceedings of the 10</w:t>
      </w:r>
      <w:r w:rsidR="00BE3428" w:rsidRPr="000E29DF">
        <w:rPr>
          <w:vertAlign w:val="superscript"/>
          <w:lang w:val="en-US"/>
        </w:rPr>
        <w:t>th</w:t>
      </w:r>
      <w:r w:rsidR="00BE3428" w:rsidRPr="000E29DF">
        <w:rPr>
          <w:lang w:val="en-US"/>
        </w:rPr>
        <w:t xml:space="preserve"> ACM SIGEVO Workshop on Foundations of Genetic Algorithms, FOGA’09. 10.1145/1527125.1527138.</w:t>
      </w:r>
    </w:p>
    <w:p w14:paraId="5615CC8D" w14:textId="59B3E607" w:rsidR="003409FF" w:rsidRPr="00D048E0" w:rsidRDefault="003409FF" w:rsidP="00D048E0">
      <w:pPr>
        <w:pStyle w:val="BodyText"/>
        <w:tabs>
          <w:tab w:val="clear" w:pos="14.40pt"/>
          <w:tab w:val="start" w:pos="0pt"/>
        </w:tabs>
        <w:ind w:firstLine="0pt"/>
        <w:rPr>
          <w:lang w:val="en-US"/>
        </w:rPr>
      </w:pPr>
    </w:p>
    <w:sectPr w:rsidR="003409FF" w:rsidRPr="00D048E0" w:rsidSect="006A4972">
      <w:type w:val="continuous"/>
      <w:pgSz w:w="595.30pt" w:h="841.90pt" w:code="9"/>
      <w:pgMar w:top="70.90pt" w:right="85.05pt" w:bottom="85.05pt" w:left="85.05pt" w:header="36pt" w:footer="36pt" w:gutter="0pt"/>
      <w:cols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7168804" w14:textId="77777777" w:rsidR="008802C2" w:rsidRDefault="008802C2" w:rsidP="001A3B3D">
      <w:r>
        <w:separator/>
      </w:r>
    </w:p>
  </w:endnote>
  <w:endnote w:type="continuationSeparator" w:id="0">
    <w:p w14:paraId="11C512E3" w14:textId="77777777" w:rsidR="008802C2" w:rsidRDefault="008802C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94935C"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BA0A956" w14:textId="77777777" w:rsidR="008802C2" w:rsidRDefault="008802C2" w:rsidP="001A3B3D">
      <w:r>
        <w:separator/>
      </w:r>
    </w:p>
  </w:footnote>
  <w:footnote w:type="continuationSeparator" w:id="0">
    <w:p w14:paraId="125744E5" w14:textId="77777777" w:rsidR="008802C2" w:rsidRDefault="008802C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6397763"/>
    <w:multiLevelType w:val="hybridMultilevel"/>
    <w:tmpl w:val="C49E9D1E"/>
    <w:lvl w:ilvl="0" w:tplc="30F44FFC">
      <w:numFmt w:val="bullet"/>
      <w:lvlText w:val=""/>
      <w:lvlJc w:val="start"/>
      <w:pPr>
        <w:ind w:start="22.65pt" w:hanging="17.55pt"/>
      </w:pPr>
      <w:rPr>
        <w:rFonts w:ascii="Symbol" w:eastAsia="Symbol" w:hAnsi="Symbol" w:cs="Symbol" w:hint="default"/>
        <w:b w:val="0"/>
        <w:bCs w:val="0"/>
        <w:i w:val="0"/>
        <w:iCs w:val="0"/>
        <w:w w:val="101%"/>
        <w:sz w:val="23"/>
        <w:szCs w:val="23"/>
        <w:lang w:val="en-US" w:eastAsia="en-US" w:bidi="ar-SA"/>
      </w:rPr>
    </w:lvl>
    <w:lvl w:ilvl="1" w:tplc="C9681F84">
      <w:numFmt w:val="bullet"/>
      <w:lvlText w:val="•"/>
      <w:lvlJc w:val="start"/>
      <w:pPr>
        <w:ind w:start="48.65pt" w:hanging="17.55pt"/>
      </w:pPr>
      <w:rPr>
        <w:rFonts w:hint="default"/>
        <w:lang w:val="en-US" w:eastAsia="en-US" w:bidi="ar-SA"/>
      </w:rPr>
    </w:lvl>
    <w:lvl w:ilvl="2" w:tplc="80BE5858">
      <w:numFmt w:val="bullet"/>
      <w:lvlText w:val="•"/>
      <w:lvlJc w:val="start"/>
      <w:pPr>
        <w:ind w:start="74.35pt" w:hanging="17.55pt"/>
      </w:pPr>
      <w:rPr>
        <w:rFonts w:hint="default"/>
        <w:lang w:val="en-US" w:eastAsia="en-US" w:bidi="ar-SA"/>
      </w:rPr>
    </w:lvl>
    <w:lvl w:ilvl="3" w:tplc="842E4100">
      <w:numFmt w:val="bullet"/>
      <w:lvlText w:val="•"/>
      <w:lvlJc w:val="start"/>
      <w:pPr>
        <w:ind w:start="100pt" w:hanging="17.55pt"/>
      </w:pPr>
      <w:rPr>
        <w:rFonts w:hint="default"/>
        <w:lang w:val="en-US" w:eastAsia="en-US" w:bidi="ar-SA"/>
      </w:rPr>
    </w:lvl>
    <w:lvl w:ilvl="4" w:tplc="1C44A014">
      <w:numFmt w:val="bullet"/>
      <w:lvlText w:val="•"/>
      <w:lvlJc w:val="start"/>
      <w:pPr>
        <w:ind w:start="125.70pt" w:hanging="17.55pt"/>
      </w:pPr>
      <w:rPr>
        <w:rFonts w:hint="default"/>
        <w:lang w:val="en-US" w:eastAsia="en-US" w:bidi="ar-SA"/>
      </w:rPr>
    </w:lvl>
    <w:lvl w:ilvl="5" w:tplc="A18C08B8">
      <w:numFmt w:val="bullet"/>
      <w:lvlText w:val="•"/>
      <w:lvlJc w:val="start"/>
      <w:pPr>
        <w:ind w:start="151.40pt" w:hanging="17.55pt"/>
      </w:pPr>
      <w:rPr>
        <w:rFonts w:hint="default"/>
        <w:lang w:val="en-US" w:eastAsia="en-US" w:bidi="ar-SA"/>
      </w:rPr>
    </w:lvl>
    <w:lvl w:ilvl="6" w:tplc="EBB08716">
      <w:numFmt w:val="bullet"/>
      <w:lvlText w:val="•"/>
      <w:lvlJc w:val="start"/>
      <w:pPr>
        <w:ind w:start="177.05pt" w:hanging="17.55pt"/>
      </w:pPr>
      <w:rPr>
        <w:rFonts w:hint="default"/>
        <w:lang w:val="en-US" w:eastAsia="en-US" w:bidi="ar-SA"/>
      </w:rPr>
    </w:lvl>
    <w:lvl w:ilvl="7" w:tplc="C24EA638">
      <w:numFmt w:val="bullet"/>
      <w:lvlText w:val="•"/>
      <w:lvlJc w:val="start"/>
      <w:pPr>
        <w:ind w:start="202.75pt" w:hanging="17.55pt"/>
      </w:pPr>
      <w:rPr>
        <w:rFonts w:hint="default"/>
        <w:lang w:val="en-US" w:eastAsia="en-US" w:bidi="ar-SA"/>
      </w:rPr>
    </w:lvl>
    <w:lvl w:ilvl="8" w:tplc="38266E4C">
      <w:numFmt w:val="bullet"/>
      <w:lvlText w:val="•"/>
      <w:lvlJc w:val="start"/>
      <w:pPr>
        <w:ind w:start="228.40pt" w:hanging="17.55pt"/>
      </w:pPr>
      <w:rPr>
        <w:rFonts w:hint="default"/>
        <w:lang w:val="en-US" w:eastAsia="en-US" w:bidi="ar-SA"/>
      </w:rPr>
    </w:lvl>
  </w:abstractNum>
  <w:abstractNum w:abstractNumId="12" w15:restartNumberingAfterBreak="0">
    <w:nsid w:val="099E138E"/>
    <w:multiLevelType w:val="hybridMultilevel"/>
    <w:tmpl w:val="2336500C"/>
    <w:lvl w:ilvl="0" w:tplc="FAC04108">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C090ED7"/>
    <w:multiLevelType w:val="hybridMultilevel"/>
    <w:tmpl w:val="E98C4A16"/>
    <w:lvl w:ilvl="0" w:tplc="953A3CF6">
      <w:numFmt w:val="bullet"/>
      <w:lvlText w:val=""/>
      <w:lvlJc w:val="start"/>
      <w:pPr>
        <w:ind w:start="22.65pt" w:hanging="17.55pt"/>
      </w:pPr>
      <w:rPr>
        <w:rFonts w:ascii="Symbol" w:eastAsia="Symbol" w:hAnsi="Symbol" w:cs="Symbol" w:hint="default"/>
        <w:b w:val="0"/>
        <w:bCs w:val="0"/>
        <w:i w:val="0"/>
        <w:iCs w:val="0"/>
        <w:w w:val="101%"/>
        <w:sz w:val="23"/>
        <w:szCs w:val="23"/>
        <w:lang w:val="en-US" w:eastAsia="en-US" w:bidi="ar-SA"/>
      </w:rPr>
    </w:lvl>
    <w:lvl w:ilvl="1" w:tplc="36FCA86E">
      <w:numFmt w:val="bullet"/>
      <w:lvlText w:val="•"/>
      <w:lvlJc w:val="start"/>
      <w:pPr>
        <w:ind w:start="48.65pt" w:hanging="17.55pt"/>
      </w:pPr>
      <w:rPr>
        <w:rFonts w:hint="default"/>
        <w:lang w:val="en-US" w:eastAsia="en-US" w:bidi="ar-SA"/>
      </w:rPr>
    </w:lvl>
    <w:lvl w:ilvl="2" w:tplc="FE023D8A">
      <w:numFmt w:val="bullet"/>
      <w:lvlText w:val="•"/>
      <w:lvlJc w:val="start"/>
      <w:pPr>
        <w:ind w:start="74.35pt" w:hanging="17.55pt"/>
      </w:pPr>
      <w:rPr>
        <w:rFonts w:hint="default"/>
        <w:lang w:val="en-US" w:eastAsia="en-US" w:bidi="ar-SA"/>
      </w:rPr>
    </w:lvl>
    <w:lvl w:ilvl="3" w:tplc="5A6A0C72">
      <w:numFmt w:val="bullet"/>
      <w:lvlText w:val="•"/>
      <w:lvlJc w:val="start"/>
      <w:pPr>
        <w:ind w:start="100pt" w:hanging="17.55pt"/>
      </w:pPr>
      <w:rPr>
        <w:rFonts w:hint="default"/>
        <w:lang w:val="en-US" w:eastAsia="en-US" w:bidi="ar-SA"/>
      </w:rPr>
    </w:lvl>
    <w:lvl w:ilvl="4" w:tplc="CFB83EC2">
      <w:numFmt w:val="bullet"/>
      <w:lvlText w:val="•"/>
      <w:lvlJc w:val="start"/>
      <w:pPr>
        <w:ind w:start="125.70pt" w:hanging="17.55pt"/>
      </w:pPr>
      <w:rPr>
        <w:rFonts w:hint="default"/>
        <w:lang w:val="en-US" w:eastAsia="en-US" w:bidi="ar-SA"/>
      </w:rPr>
    </w:lvl>
    <w:lvl w:ilvl="5" w:tplc="EC562A3A">
      <w:numFmt w:val="bullet"/>
      <w:lvlText w:val="•"/>
      <w:lvlJc w:val="start"/>
      <w:pPr>
        <w:ind w:start="151.40pt" w:hanging="17.55pt"/>
      </w:pPr>
      <w:rPr>
        <w:rFonts w:hint="default"/>
        <w:lang w:val="en-US" w:eastAsia="en-US" w:bidi="ar-SA"/>
      </w:rPr>
    </w:lvl>
    <w:lvl w:ilvl="6" w:tplc="46E065E4">
      <w:numFmt w:val="bullet"/>
      <w:lvlText w:val="•"/>
      <w:lvlJc w:val="start"/>
      <w:pPr>
        <w:ind w:start="177.05pt" w:hanging="17.55pt"/>
      </w:pPr>
      <w:rPr>
        <w:rFonts w:hint="default"/>
        <w:lang w:val="en-US" w:eastAsia="en-US" w:bidi="ar-SA"/>
      </w:rPr>
    </w:lvl>
    <w:lvl w:ilvl="7" w:tplc="4E80D7EC">
      <w:numFmt w:val="bullet"/>
      <w:lvlText w:val="•"/>
      <w:lvlJc w:val="start"/>
      <w:pPr>
        <w:ind w:start="202.75pt" w:hanging="17.55pt"/>
      </w:pPr>
      <w:rPr>
        <w:rFonts w:hint="default"/>
        <w:lang w:val="en-US" w:eastAsia="en-US" w:bidi="ar-SA"/>
      </w:rPr>
    </w:lvl>
    <w:lvl w:ilvl="8" w:tplc="26A0551E">
      <w:numFmt w:val="bullet"/>
      <w:lvlText w:val="•"/>
      <w:lvlJc w:val="start"/>
      <w:pPr>
        <w:ind w:start="228.40pt" w:hanging="17.55pt"/>
      </w:pPr>
      <w:rPr>
        <w:rFonts w:hint="default"/>
        <w:lang w:val="en-US" w:eastAsia="en-US" w:bidi="ar-SA"/>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90D00A52"/>
    <w:lvl w:ilvl="0">
      <w:start w:val="1"/>
      <w:numFmt w:val="decimal"/>
      <w:pStyle w:val="Heading1"/>
      <w:lvlText w:val="%1."/>
      <w:lvlJc w:val="start"/>
      <w:pPr>
        <w:tabs>
          <w:tab w:val="num" w:pos="28.80pt"/>
        </w:tabs>
        <w:ind w:firstLine="10.80pt"/>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56856F07"/>
    <w:multiLevelType w:val="hybridMultilevel"/>
    <w:tmpl w:val="72B89D14"/>
    <w:lvl w:ilvl="0" w:tplc="72C0B57C">
      <w:numFmt w:val="bullet"/>
      <w:lvlText w:val=""/>
      <w:lvlJc w:val="start"/>
      <w:pPr>
        <w:ind w:start="22.65pt" w:hanging="17.55pt"/>
      </w:pPr>
      <w:rPr>
        <w:rFonts w:ascii="Symbol" w:eastAsia="Symbol" w:hAnsi="Symbol" w:cs="Symbol" w:hint="default"/>
        <w:b w:val="0"/>
        <w:bCs w:val="0"/>
        <w:i w:val="0"/>
        <w:iCs w:val="0"/>
        <w:w w:val="101%"/>
        <w:sz w:val="23"/>
        <w:szCs w:val="23"/>
        <w:lang w:val="en-US" w:eastAsia="en-US" w:bidi="ar-SA"/>
      </w:rPr>
    </w:lvl>
    <w:lvl w:ilvl="1" w:tplc="D1065578">
      <w:numFmt w:val="bullet"/>
      <w:lvlText w:val="•"/>
      <w:lvlJc w:val="start"/>
      <w:pPr>
        <w:ind w:start="48.65pt" w:hanging="17.55pt"/>
      </w:pPr>
      <w:rPr>
        <w:rFonts w:hint="default"/>
        <w:lang w:val="en-US" w:eastAsia="en-US" w:bidi="ar-SA"/>
      </w:rPr>
    </w:lvl>
    <w:lvl w:ilvl="2" w:tplc="6ADCD452">
      <w:numFmt w:val="bullet"/>
      <w:lvlText w:val="•"/>
      <w:lvlJc w:val="start"/>
      <w:pPr>
        <w:ind w:start="74.35pt" w:hanging="17.55pt"/>
      </w:pPr>
      <w:rPr>
        <w:rFonts w:hint="default"/>
        <w:lang w:val="en-US" w:eastAsia="en-US" w:bidi="ar-SA"/>
      </w:rPr>
    </w:lvl>
    <w:lvl w:ilvl="3" w:tplc="E8B2BA4A">
      <w:numFmt w:val="bullet"/>
      <w:lvlText w:val="•"/>
      <w:lvlJc w:val="start"/>
      <w:pPr>
        <w:ind w:start="100pt" w:hanging="17.55pt"/>
      </w:pPr>
      <w:rPr>
        <w:rFonts w:hint="default"/>
        <w:lang w:val="en-US" w:eastAsia="en-US" w:bidi="ar-SA"/>
      </w:rPr>
    </w:lvl>
    <w:lvl w:ilvl="4" w:tplc="2B0E329C">
      <w:numFmt w:val="bullet"/>
      <w:lvlText w:val="•"/>
      <w:lvlJc w:val="start"/>
      <w:pPr>
        <w:ind w:start="125.70pt" w:hanging="17.55pt"/>
      </w:pPr>
      <w:rPr>
        <w:rFonts w:hint="default"/>
        <w:lang w:val="en-US" w:eastAsia="en-US" w:bidi="ar-SA"/>
      </w:rPr>
    </w:lvl>
    <w:lvl w:ilvl="5" w:tplc="FEB28EA2">
      <w:numFmt w:val="bullet"/>
      <w:lvlText w:val="•"/>
      <w:lvlJc w:val="start"/>
      <w:pPr>
        <w:ind w:start="151.40pt" w:hanging="17.55pt"/>
      </w:pPr>
      <w:rPr>
        <w:rFonts w:hint="default"/>
        <w:lang w:val="en-US" w:eastAsia="en-US" w:bidi="ar-SA"/>
      </w:rPr>
    </w:lvl>
    <w:lvl w:ilvl="6" w:tplc="3FA284CE">
      <w:numFmt w:val="bullet"/>
      <w:lvlText w:val="•"/>
      <w:lvlJc w:val="start"/>
      <w:pPr>
        <w:ind w:start="177.05pt" w:hanging="17.55pt"/>
      </w:pPr>
      <w:rPr>
        <w:rFonts w:hint="default"/>
        <w:lang w:val="en-US" w:eastAsia="en-US" w:bidi="ar-SA"/>
      </w:rPr>
    </w:lvl>
    <w:lvl w:ilvl="7" w:tplc="47969344">
      <w:numFmt w:val="bullet"/>
      <w:lvlText w:val="•"/>
      <w:lvlJc w:val="start"/>
      <w:pPr>
        <w:ind w:start="202.75pt" w:hanging="17.55pt"/>
      </w:pPr>
      <w:rPr>
        <w:rFonts w:hint="default"/>
        <w:lang w:val="en-US" w:eastAsia="en-US" w:bidi="ar-SA"/>
      </w:rPr>
    </w:lvl>
    <w:lvl w:ilvl="8" w:tplc="203023D4">
      <w:numFmt w:val="bullet"/>
      <w:lvlText w:val="•"/>
      <w:lvlJc w:val="start"/>
      <w:pPr>
        <w:ind w:start="228.40pt" w:hanging="17.55pt"/>
      </w:pPr>
      <w:rPr>
        <w:rFonts w:hint="default"/>
        <w:lang w:val="en-US" w:eastAsia="en-US" w:bidi="ar-SA"/>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756252250">
    <w:abstractNumId w:val="17"/>
  </w:num>
  <w:num w:numId="2" w16cid:durableId="2130395209">
    <w:abstractNumId w:val="23"/>
  </w:num>
  <w:num w:numId="3" w16cid:durableId="986935031">
    <w:abstractNumId w:val="15"/>
  </w:num>
  <w:num w:numId="4" w16cid:durableId="1147746313">
    <w:abstractNumId w:val="19"/>
  </w:num>
  <w:num w:numId="5" w16cid:durableId="1577202017">
    <w:abstractNumId w:val="19"/>
  </w:num>
  <w:num w:numId="6" w16cid:durableId="442456415">
    <w:abstractNumId w:val="19"/>
  </w:num>
  <w:num w:numId="7" w16cid:durableId="529876269">
    <w:abstractNumId w:val="19"/>
  </w:num>
  <w:num w:numId="8" w16cid:durableId="700129082">
    <w:abstractNumId w:val="21"/>
  </w:num>
  <w:num w:numId="9" w16cid:durableId="551499275">
    <w:abstractNumId w:val="24"/>
  </w:num>
  <w:num w:numId="10" w16cid:durableId="594288989">
    <w:abstractNumId w:val="18"/>
  </w:num>
  <w:num w:numId="11" w16cid:durableId="563376760">
    <w:abstractNumId w:val="14"/>
  </w:num>
  <w:num w:numId="12" w16cid:durableId="1196190142">
    <w:abstractNumId w:val="13"/>
  </w:num>
  <w:num w:numId="13" w16cid:durableId="859202913">
    <w:abstractNumId w:val="0"/>
  </w:num>
  <w:num w:numId="14" w16cid:durableId="737846">
    <w:abstractNumId w:val="10"/>
  </w:num>
  <w:num w:numId="15" w16cid:durableId="591738039">
    <w:abstractNumId w:val="8"/>
  </w:num>
  <w:num w:numId="16" w16cid:durableId="1665086715">
    <w:abstractNumId w:val="7"/>
  </w:num>
  <w:num w:numId="17" w16cid:durableId="1635480430">
    <w:abstractNumId w:val="6"/>
  </w:num>
  <w:num w:numId="18" w16cid:durableId="3359543">
    <w:abstractNumId w:val="5"/>
  </w:num>
  <w:num w:numId="19" w16cid:durableId="686752687">
    <w:abstractNumId w:val="9"/>
  </w:num>
  <w:num w:numId="20" w16cid:durableId="199167505">
    <w:abstractNumId w:val="4"/>
  </w:num>
  <w:num w:numId="21" w16cid:durableId="64378326">
    <w:abstractNumId w:val="3"/>
  </w:num>
  <w:num w:numId="22" w16cid:durableId="516849190">
    <w:abstractNumId w:val="2"/>
  </w:num>
  <w:num w:numId="23" w16cid:durableId="225384809">
    <w:abstractNumId w:val="1"/>
  </w:num>
  <w:num w:numId="24" w16cid:durableId="1216043639">
    <w:abstractNumId w:val="20"/>
  </w:num>
  <w:num w:numId="25" w16cid:durableId="512037127">
    <w:abstractNumId w:val="12"/>
  </w:num>
  <w:num w:numId="26" w16cid:durableId="682130519">
    <w:abstractNumId w:val="22"/>
  </w:num>
  <w:num w:numId="27" w16cid:durableId="1987277009">
    <w:abstractNumId w:val="16"/>
  </w:num>
  <w:num w:numId="28" w16cid:durableId="803087336">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AFE"/>
    <w:rsid w:val="00017B38"/>
    <w:rsid w:val="00036211"/>
    <w:rsid w:val="0004781E"/>
    <w:rsid w:val="00054DAE"/>
    <w:rsid w:val="00067598"/>
    <w:rsid w:val="0008758A"/>
    <w:rsid w:val="0008762B"/>
    <w:rsid w:val="000C1E68"/>
    <w:rsid w:val="000E29DF"/>
    <w:rsid w:val="000E6559"/>
    <w:rsid w:val="000F5FF9"/>
    <w:rsid w:val="00121DD5"/>
    <w:rsid w:val="001509CF"/>
    <w:rsid w:val="0016770A"/>
    <w:rsid w:val="00190299"/>
    <w:rsid w:val="001A2EFD"/>
    <w:rsid w:val="001A3B3D"/>
    <w:rsid w:val="001B67DC"/>
    <w:rsid w:val="001C6747"/>
    <w:rsid w:val="001D0C90"/>
    <w:rsid w:val="001D0D19"/>
    <w:rsid w:val="001F6DFD"/>
    <w:rsid w:val="0020267D"/>
    <w:rsid w:val="00203C94"/>
    <w:rsid w:val="00221E5F"/>
    <w:rsid w:val="002254A9"/>
    <w:rsid w:val="00225A9B"/>
    <w:rsid w:val="00233D97"/>
    <w:rsid w:val="002347A2"/>
    <w:rsid w:val="00236C8E"/>
    <w:rsid w:val="0026519C"/>
    <w:rsid w:val="002850E3"/>
    <w:rsid w:val="00296375"/>
    <w:rsid w:val="002D287A"/>
    <w:rsid w:val="002F0689"/>
    <w:rsid w:val="002F425C"/>
    <w:rsid w:val="002F725C"/>
    <w:rsid w:val="003109F2"/>
    <w:rsid w:val="00321606"/>
    <w:rsid w:val="00321E2F"/>
    <w:rsid w:val="003303DC"/>
    <w:rsid w:val="003409FF"/>
    <w:rsid w:val="00354FCF"/>
    <w:rsid w:val="00377E96"/>
    <w:rsid w:val="0038418E"/>
    <w:rsid w:val="00385742"/>
    <w:rsid w:val="003A19E2"/>
    <w:rsid w:val="003A7CBF"/>
    <w:rsid w:val="003B2B40"/>
    <w:rsid w:val="003B4E04"/>
    <w:rsid w:val="003D00F3"/>
    <w:rsid w:val="003E74F6"/>
    <w:rsid w:val="003F5A08"/>
    <w:rsid w:val="004055E0"/>
    <w:rsid w:val="00420716"/>
    <w:rsid w:val="004325FB"/>
    <w:rsid w:val="004432BA"/>
    <w:rsid w:val="0044407E"/>
    <w:rsid w:val="00447BB9"/>
    <w:rsid w:val="0045005F"/>
    <w:rsid w:val="004537C0"/>
    <w:rsid w:val="0046031D"/>
    <w:rsid w:val="00473AC9"/>
    <w:rsid w:val="004A6F51"/>
    <w:rsid w:val="004B1338"/>
    <w:rsid w:val="004B609B"/>
    <w:rsid w:val="004D72B5"/>
    <w:rsid w:val="004F7B1F"/>
    <w:rsid w:val="00510A49"/>
    <w:rsid w:val="00512EE1"/>
    <w:rsid w:val="0051674B"/>
    <w:rsid w:val="005201CD"/>
    <w:rsid w:val="00551B7F"/>
    <w:rsid w:val="00565E8C"/>
    <w:rsid w:val="0056610F"/>
    <w:rsid w:val="00566725"/>
    <w:rsid w:val="00575BCA"/>
    <w:rsid w:val="005B0344"/>
    <w:rsid w:val="005B2401"/>
    <w:rsid w:val="005B520E"/>
    <w:rsid w:val="005C06A7"/>
    <w:rsid w:val="005D2AC7"/>
    <w:rsid w:val="005D5802"/>
    <w:rsid w:val="005D7A49"/>
    <w:rsid w:val="005E0B11"/>
    <w:rsid w:val="005E2800"/>
    <w:rsid w:val="00605825"/>
    <w:rsid w:val="00643557"/>
    <w:rsid w:val="00645D22"/>
    <w:rsid w:val="00651A08"/>
    <w:rsid w:val="00654204"/>
    <w:rsid w:val="00657DC6"/>
    <w:rsid w:val="00670434"/>
    <w:rsid w:val="006A4972"/>
    <w:rsid w:val="006A66D1"/>
    <w:rsid w:val="006B6B66"/>
    <w:rsid w:val="006F6D3D"/>
    <w:rsid w:val="007046F4"/>
    <w:rsid w:val="007056F3"/>
    <w:rsid w:val="00715BEA"/>
    <w:rsid w:val="00720686"/>
    <w:rsid w:val="007252C8"/>
    <w:rsid w:val="007259F0"/>
    <w:rsid w:val="00740EEA"/>
    <w:rsid w:val="007768AD"/>
    <w:rsid w:val="00794804"/>
    <w:rsid w:val="007A1253"/>
    <w:rsid w:val="007A4F61"/>
    <w:rsid w:val="007B33F1"/>
    <w:rsid w:val="007B6DDA"/>
    <w:rsid w:val="007C0308"/>
    <w:rsid w:val="007C2975"/>
    <w:rsid w:val="007C2FF2"/>
    <w:rsid w:val="007D2410"/>
    <w:rsid w:val="007D6232"/>
    <w:rsid w:val="007D7D04"/>
    <w:rsid w:val="007F1F99"/>
    <w:rsid w:val="007F768F"/>
    <w:rsid w:val="0080791D"/>
    <w:rsid w:val="0081456E"/>
    <w:rsid w:val="008230FC"/>
    <w:rsid w:val="008300FE"/>
    <w:rsid w:val="0083015A"/>
    <w:rsid w:val="00834DB5"/>
    <w:rsid w:val="00836367"/>
    <w:rsid w:val="008366B4"/>
    <w:rsid w:val="00864FAE"/>
    <w:rsid w:val="00873603"/>
    <w:rsid w:val="008802C2"/>
    <w:rsid w:val="008A2C7D"/>
    <w:rsid w:val="008B6524"/>
    <w:rsid w:val="008C4B23"/>
    <w:rsid w:val="008C714E"/>
    <w:rsid w:val="008E1988"/>
    <w:rsid w:val="008E40D9"/>
    <w:rsid w:val="008F6E2C"/>
    <w:rsid w:val="00901212"/>
    <w:rsid w:val="009060B8"/>
    <w:rsid w:val="009303D9"/>
    <w:rsid w:val="00933C64"/>
    <w:rsid w:val="00954E1E"/>
    <w:rsid w:val="00972203"/>
    <w:rsid w:val="00977A11"/>
    <w:rsid w:val="00986849"/>
    <w:rsid w:val="00996754"/>
    <w:rsid w:val="009C010F"/>
    <w:rsid w:val="009C4D8A"/>
    <w:rsid w:val="009D6458"/>
    <w:rsid w:val="009E517F"/>
    <w:rsid w:val="009F1D79"/>
    <w:rsid w:val="00A050ED"/>
    <w:rsid w:val="00A059B3"/>
    <w:rsid w:val="00A15E19"/>
    <w:rsid w:val="00A75AA8"/>
    <w:rsid w:val="00A82C1E"/>
    <w:rsid w:val="00A91FAB"/>
    <w:rsid w:val="00AB5D6D"/>
    <w:rsid w:val="00AC5BB2"/>
    <w:rsid w:val="00AE3409"/>
    <w:rsid w:val="00B06738"/>
    <w:rsid w:val="00B07ED6"/>
    <w:rsid w:val="00B11A60"/>
    <w:rsid w:val="00B16253"/>
    <w:rsid w:val="00B22613"/>
    <w:rsid w:val="00B26E13"/>
    <w:rsid w:val="00B316C9"/>
    <w:rsid w:val="00B3386E"/>
    <w:rsid w:val="00B44A76"/>
    <w:rsid w:val="00B61D9A"/>
    <w:rsid w:val="00B768D1"/>
    <w:rsid w:val="00B9249D"/>
    <w:rsid w:val="00BA0963"/>
    <w:rsid w:val="00BA1025"/>
    <w:rsid w:val="00BA3428"/>
    <w:rsid w:val="00BB10F7"/>
    <w:rsid w:val="00BB2496"/>
    <w:rsid w:val="00BB71A1"/>
    <w:rsid w:val="00BC3420"/>
    <w:rsid w:val="00BD670B"/>
    <w:rsid w:val="00BE3428"/>
    <w:rsid w:val="00BE7D3C"/>
    <w:rsid w:val="00BF5FF6"/>
    <w:rsid w:val="00C0207F"/>
    <w:rsid w:val="00C16117"/>
    <w:rsid w:val="00C17402"/>
    <w:rsid w:val="00C20378"/>
    <w:rsid w:val="00C205EF"/>
    <w:rsid w:val="00C3075A"/>
    <w:rsid w:val="00C40BDD"/>
    <w:rsid w:val="00C62D8F"/>
    <w:rsid w:val="00C67B5F"/>
    <w:rsid w:val="00C919A4"/>
    <w:rsid w:val="00C972A0"/>
    <w:rsid w:val="00CA125F"/>
    <w:rsid w:val="00CA4392"/>
    <w:rsid w:val="00CA7028"/>
    <w:rsid w:val="00CC2632"/>
    <w:rsid w:val="00CC393F"/>
    <w:rsid w:val="00CE3454"/>
    <w:rsid w:val="00D002D2"/>
    <w:rsid w:val="00D048E0"/>
    <w:rsid w:val="00D203D0"/>
    <w:rsid w:val="00D20748"/>
    <w:rsid w:val="00D2176E"/>
    <w:rsid w:val="00D30688"/>
    <w:rsid w:val="00D41AC5"/>
    <w:rsid w:val="00D632BE"/>
    <w:rsid w:val="00D6346D"/>
    <w:rsid w:val="00D72D06"/>
    <w:rsid w:val="00D73812"/>
    <w:rsid w:val="00D7522C"/>
    <w:rsid w:val="00D7536F"/>
    <w:rsid w:val="00D76668"/>
    <w:rsid w:val="00D93771"/>
    <w:rsid w:val="00D94AEE"/>
    <w:rsid w:val="00DA3D22"/>
    <w:rsid w:val="00DB7E72"/>
    <w:rsid w:val="00DC0AE2"/>
    <w:rsid w:val="00DD5235"/>
    <w:rsid w:val="00DE1912"/>
    <w:rsid w:val="00DE2837"/>
    <w:rsid w:val="00DE3495"/>
    <w:rsid w:val="00DF4DDE"/>
    <w:rsid w:val="00E05606"/>
    <w:rsid w:val="00E07383"/>
    <w:rsid w:val="00E165BC"/>
    <w:rsid w:val="00E21DB0"/>
    <w:rsid w:val="00E26131"/>
    <w:rsid w:val="00E343F9"/>
    <w:rsid w:val="00E37763"/>
    <w:rsid w:val="00E461D2"/>
    <w:rsid w:val="00E61E12"/>
    <w:rsid w:val="00E7596C"/>
    <w:rsid w:val="00E762CB"/>
    <w:rsid w:val="00E80CAE"/>
    <w:rsid w:val="00E855FE"/>
    <w:rsid w:val="00E878F2"/>
    <w:rsid w:val="00E9041C"/>
    <w:rsid w:val="00EA219B"/>
    <w:rsid w:val="00EA5943"/>
    <w:rsid w:val="00EA6DCF"/>
    <w:rsid w:val="00EC01D5"/>
    <w:rsid w:val="00EC28E6"/>
    <w:rsid w:val="00ED0149"/>
    <w:rsid w:val="00ED2DF3"/>
    <w:rsid w:val="00EF7DE3"/>
    <w:rsid w:val="00F03103"/>
    <w:rsid w:val="00F23B5C"/>
    <w:rsid w:val="00F271DE"/>
    <w:rsid w:val="00F271F1"/>
    <w:rsid w:val="00F32B13"/>
    <w:rsid w:val="00F410BE"/>
    <w:rsid w:val="00F627DA"/>
    <w:rsid w:val="00F7288F"/>
    <w:rsid w:val="00F81DB0"/>
    <w:rsid w:val="00F847A6"/>
    <w:rsid w:val="00F9441B"/>
    <w:rsid w:val="00FA4C32"/>
    <w:rsid w:val="00FC3778"/>
    <w:rsid w:val="00FD6CE3"/>
    <w:rsid w:val="00FE6746"/>
    <w:rsid w:val="00FE7114"/>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1AA81E"/>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59"/>
    <w:rsid w:val="00E80CAE"/>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D04"/>
    <w:pPr>
      <w:spacing w:after="10pt" w:line="13.80pt" w:lineRule="auto"/>
      <w:ind w:start="36pt"/>
      <w:contextualSpacing/>
      <w:jc w:val="star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D7D04"/>
    <w:rPr>
      <w:color w:val="0563C1" w:themeColor="hyperlink"/>
      <w:u w:val="single"/>
    </w:rPr>
  </w:style>
  <w:style w:type="character" w:styleId="UnresolvedMention">
    <w:name w:val="Unresolved Mention"/>
    <w:basedOn w:val="DefaultParagraphFont"/>
    <w:uiPriority w:val="99"/>
    <w:semiHidden/>
    <w:unhideWhenUsed/>
    <w:rsid w:val="00A050ED"/>
    <w:rPr>
      <w:color w:val="605E5C"/>
      <w:shd w:val="clear" w:color="auto" w:fill="E1DFDD"/>
    </w:rPr>
  </w:style>
  <w:style w:type="paragraph" w:customStyle="1" w:styleId="TableParagraph">
    <w:name w:val="Table Paragraph"/>
    <w:basedOn w:val="Normal"/>
    <w:uiPriority w:val="1"/>
    <w:qFormat/>
    <w:rsid w:val="002F425C"/>
    <w:pPr>
      <w:widowControl w:val="0"/>
      <w:autoSpaceDE w:val="0"/>
      <w:autoSpaceDN w:val="0"/>
      <w:ind w:start="22.65pt"/>
      <w:jc w:val="start"/>
    </w:pPr>
    <w:rPr>
      <w:rFonts w:eastAsia="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sambit satpathy</cp:lastModifiedBy>
  <cp:revision>11</cp:revision>
  <dcterms:created xsi:type="dcterms:W3CDTF">2024-11-22T06:56:00Z</dcterms:created>
  <dcterms:modified xsi:type="dcterms:W3CDTF">2024-11-23T10:03:00Z</dcterms:modified>
</cp:coreProperties>
</file>